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16" w:rsidRPr="005F4D57" w:rsidRDefault="00A869B9">
      <w:pPr>
        <w:rPr>
          <w:rFonts w:ascii="ＭＳ ゴシック" w:eastAsia="ＭＳ ゴシック" w:hAnsi="ＭＳ ゴシック"/>
          <w:sz w:val="24"/>
          <w:bdr w:val="single" w:sz="4" w:space="0" w:color="auto"/>
        </w:rPr>
      </w:pPr>
      <w:r w:rsidRPr="005F4D57">
        <w:rPr>
          <w:rFonts w:ascii="ＭＳ ゴシック" w:eastAsia="ＭＳ ゴシック" w:hAnsi="ＭＳ ゴシック" w:hint="eastAsia"/>
          <w:sz w:val="36"/>
          <w:bdr w:val="single" w:sz="4" w:space="0" w:color="auto"/>
        </w:rPr>
        <w:t>台風19号で</w:t>
      </w:r>
      <w:r w:rsidR="001868B9" w:rsidRPr="005F4D57">
        <w:rPr>
          <w:rFonts w:ascii="ＭＳ ゴシック" w:eastAsia="ＭＳ ゴシック" w:hAnsi="ＭＳ ゴシック" w:hint="eastAsia"/>
          <w:sz w:val="36"/>
          <w:bdr w:val="single" w:sz="4" w:space="0" w:color="auto"/>
        </w:rPr>
        <w:t>被災された方へ</w:t>
      </w:r>
      <w:bookmarkStart w:id="0" w:name="_GoBack"/>
      <w:bookmarkEnd w:id="0"/>
    </w:p>
    <w:p w:rsidR="001868B9" w:rsidRPr="005F4D57" w:rsidRDefault="001868B9" w:rsidP="001868B9">
      <w:pPr>
        <w:jc w:val="right"/>
        <w:rPr>
          <w:rFonts w:asciiTheme="minorEastAsia" w:hAnsiTheme="minorEastAsia"/>
          <w:sz w:val="28"/>
        </w:rPr>
      </w:pPr>
      <w:r w:rsidRPr="005F4D57">
        <w:rPr>
          <w:rFonts w:asciiTheme="minorEastAsia" w:hAnsiTheme="minorEastAsia" w:hint="eastAsia"/>
          <w:sz w:val="28"/>
        </w:rPr>
        <w:t>令和元年</w:t>
      </w:r>
      <w:r w:rsidR="00EA1B16" w:rsidRPr="005F4D57">
        <w:rPr>
          <w:rFonts w:asciiTheme="minorEastAsia" w:hAnsiTheme="minorEastAsia" w:hint="eastAsia"/>
          <w:sz w:val="28"/>
        </w:rPr>
        <w:t>11</w:t>
      </w:r>
      <w:r w:rsidRPr="005F4D57">
        <w:rPr>
          <w:rFonts w:asciiTheme="minorEastAsia" w:hAnsiTheme="minorEastAsia" w:hint="eastAsia"/>
          <w:sz w:val="28"/>
        </w:rPr>
        <w:t>月</w:t>
      </w:r>
      <w:r w:rsidR="00943DCF" w:rsidRPr="005F4D57">
        <w:rPr>
          <w:rFonts w:asciiTheme="minorEastAsia" w:hAnsiTheme="minorEastAsia" w:hint="eastAsia"/>
          <w:sz w:val="28"/>
        </w:rPr>
        <w:t>1</w:t>
      </w:r>
      <w:r w:rsidRPr="005F4D57">
        <w:rPr>
          <w:rFonts w:asciiTheme="minorEastAsia" w:hAnsiTheme="minorEastAsia" w:hint="eastAsia"/>
          <w:sz w:val="28"/>
        </w:rPr>
        <w:t>日</w:t>
      </w:r>
    </w:p>
    <w:p w:rsidR="00A869B9" w:rsidRPr="00C5704D" w:rsidRDefault="00A869B9" w:rsidP="00A869B9">
      <w:pPr>
        <w:ind w:right="960"/>
        <w:rPr>
          <w:rFonts w:asciiTheme="minorEastAsia" w:hAnsiTheme="minorEastAsia"/>
          <w:sz w:val="24"/>
        </w:rPr>
      </w:pPr>
    </w:p>
    <w:p w:rsidR="001868B9" w:rsidRPr="005F4D57" w:rsidRDefault="001868B9" w:rsidP="001868B9">
      <w:pPr>
        <w:pStyle w:val="Default"/>
        <w:jc w:val="center"/>
        <w:rPr>
          <w:rFonts w:asciiTheme="majorEastAsia" w:eastAsiaTheme="majorEastAsia" w:hAnsiTheme="majorEastAsia"/>
          <w:sz w:val="40"/>
        </w:rPr>
      </w:pPr>
      <w:r w:rsidRPr="005F4D57">
        <w:rPr>
          <w:rFonts w:asciiTheme="majorEastAsia" w:eastAsiaTheme="majorEastAsia" w:hAnsiTheme="majorEastAsia" w:hint="eastAsia"/>
          <w:sz w:val="40"/>
        </w:rPr>
        <w:t>松田町役場からのお知らせ</w:t>
      </w:r>
    </w:p>
    <w:p w:rsidR="001868B9" w:rsidRPr="00C5704D" w:rsidRDefault="001868B9" w:rsidP="001868B9">
      <w:pPr>
        <w:pStyle w:val="Default"/>
        <w:rPr>
          <w:rFonts w:asciiTheme="minorEastAsia" w:eastAsiaTheme="minorEastAsia" w:hAnsiTheme="minorEastAsia"/>
        </w:rPr>
      </w:pPr>
    </w:p>
    <w:p w:rsidR="001868B9" w:rsidRPr="00C5704D" w:rsidRDefault="00EA1B16" w:rsidP="001868B9">
      <w:pPr>
        <w:pStyle w:val="Default"/>
        <w:ind w:firstLineChars="100" w:firstLine="240"/>
        <w:rPr>
          <w:rFonts w:asciiTheme="minorEastAsia" w:eastAsiaTheme="minorEastAsia" w:hAnsiTheme="minorEastAsia"/>
        </w:rPr>
      </w:pPr>
      <w:r>
        <w:rPr>
          <w:rFonts w:asciiTheme="minorEastAsia" w:eastAsiaTheme="minorEastAsia" w:hAnsiTheme="minorEastAsia" w:hint="eastAsia"/>
        </w:rPr>
        <w:t>令和元年10月12～13日</w:t>
      </w:r>
      <w:r w:rsidR="00F21A61">
        <w:rPr>
          <w:rFonts w:asciiTheme="minorEastAsia" w:eastAsiaTheme="minorEastAsia" w:hAnsiTheme="minorEastAsia" w:hint="eastAsia"/>
        </w:rPr>
        <w:t>、松田町</w:t>
      </w:r>
      <w:r>
        <w:rPr>
          <w:rFonts w:asciiTheme="minorEastAsia" w:eastAsiaTheme="minorEastAsia" w:hAnsiTheme="minorEastAsia" w:hint="eastAsia"/>
        </w:rPr>
        <w:t>に最接近した</w:t>
      </w:r>
      <w:r w:rsidR="001868B9" w:rsidRPr="00C5704D">
        <w:rPr>
          <w:rFonts w:asciiTheme="minorEastAsia" w:eastAsiaTheme="minorEastAsia" w:hAnsiTheme="minorEastAsia" w:hint="eastAsia"/>
        </w:rPr>
        <w:t>台風19号</w:t>
      </w:r>
      <w:r w:rsidR="00A2525A">
        <w:rPr>
          <w:rFonts w:asciiTheme="minorEastAsia" w:eastAsiaTheme="minorEastAsia" w:hAnsiTheme="minorEastAsia" w:hint="eastAsia"/>
        </w:rPr>
        <w:t>で</w:t>
      </w:r>
      <w:r w:rsidR="009827DE">
        <w:rPr>
          <w:rFonts w:asciiTheme="minorEastAsia" w:eastAsiaTheme="minorEastAsia" w:hAnsiTheme="minorEastAsia" w:hint="eastAsia"/>
        </w:rPr>
        <w:t>は</w:t>
      </w:r>
      <w:r>
        <w:rPr>
          <w:rFonts w:asciiTheme="minorEastAsia" w:eastAsiaTheme="minorEastAsia" w:hAnsiTheme="minorEastAsia" w:hint="eastAsia"/>
        </w:rPr>
        <w:t>、松田町内</w:t>
      </w:r>
      <w:r w:rsidR="009827DE">
        <w:rPr>
          <w:rFonts w:asciiTheme="minorEastAsia" w:eastAsiaTheme="minorEastAsia" w:hAnsiTheme="minorEastAsia" w:hint="eastAsia"/>
        </w:rPr>
        <w:t>で</w:t>
      </w:r>
      <w:r>
        <w:rPr>
          <w:rFonts w:asciiTheme="minorEastAsia" w:eastAsiaTheme="minorEastAsia" w:hAnsiTheme="minorEastAsia" w:hint="eastAsia"/>
        </w:rPr>
        <w:t>も多くの災害が発生しました。この度、</w:t>
      </w:r>
      <w:r w:rsidR="00F21A61">
        <w:rPr>
          <w:rFonts w:asciiTheme="minorEastAsia" w:eastAsiaTheme="minorEastAsia" w:hAnsiTheme="minorEastAsia" w:hint="eastAsia"/>
        </w:rPr>
        <w:t>被災さ</w:t>
      </w:r>
      <w:r>
        <w:rPr>
          <w:rFonts w:asciiTheme="minorEastAsia" w:eastAsiaTheme="minorEastAsia" w:hAnsiTheme="minorEastAsia" w:hint="eastAsia"/>
        </w:rPr>
        <w:t>れた方々に</w:t>
      </w:r>
      <w:r w:rsidR="001868B9" w:rsidRPr="00C5704D">
        <w:rPr>
          <w:rFonts w:asciiTheme="minorEastAsia" w:eastAsiaTheme="minorEastAsia" w:hAnsiTheme="minorEastAsia" w:hint="eastAsia"/>
        </w:rPr>
        <w:t>対し、謹んでお見舞い申し上げます。</w:t>
      </w:r>
      <w:r w:rsidR="001868B9" w:rsidRPr="00C5704D">
        <w:rPr>
          <w:rFonts w:asciiTheme="minorEastAsia" w:eastAsiaTheme="minorEastAsia" w:hAnsiTheme="minorEastAsia"/>
        </w:rPr>
        <w:t xml:space="preserve"> </w:t>
      </w:r>
    </w:p>
    <w:p w:rsidR="001868B9" w:rsidRPr="00C5704D" w:rsidRDefault="001868B9" w:rsidP="001868B9">
      <w:pPr>
        <w:pStyle w:val="Default"/>
        <w:ind w:firstLineChars="100" w:firstLine="240"/>
        <w:rPr>
          <w:rFonts w:asciiTheme="minorEastAsia" w:eastAsiaTheme="minorEastAsia" w:hAnsiTheme="minorEastAsia"/>
        </w:rPr>
      </w:pPr>
      <w:r w:rsidRPr="00C5704D">
        <w:rPr>
          <w:rFonts w:asciiTheme="minorEastAsia" w:eastAsiaTheme="minorEastAsia" w:hAnsiTheme="minorEastAsia" w:hint="eastAsia"/>
        </w:rPr>
        <w:t>被災された方々の生活復旧支援における情報をお知らせいたしますので、詳しくは各担当課へご相談ください。</w:t>
      </w:r>
    </w:p>
    <w:p w:rsidR="00FD5FA8" w:rsidRPr="00C5704D" w:rsidRDefault="00FD5FA8" w:rsidP="001868B9">
      <w:pPr>
        <w:pStyle w:val="Default"/>
        <w:ind w:firstLineChars="100" w:firstLine="240"/>
        <w:rPr>
          <w:rFonts w:asciiTheme="minorEastAsia" w:eastAsiaTheme="minorEastAsia" w:hAnsiTheme="minorEastAsia"/>
        </w:rPr>
      </w:pPr>
    </w:p>
    <w:tbl>
      <w:tblPr>
        <w:tblStyle w:val="a3"/>
        <w:tblW w:w="10201" w:type="dxa"/>
        <w:tblLook w:val="04A0" w:firstRow="1" w:lastRow="0" w:firstColumn="1" w:lastColumn="0" w:noHBand="0" w:noVBand="1"/>
      </w:tblPr>
      <w:tblGrid>
        <w:gridCol w:w="456"/>
        <w:gridCol w:w="2374"/>
        <w:gridCol w:w="5245"/>
        <w:gridCol w:w="2126"/>
      </w:tblGrid>
      <w:tr w:rsidR="004E2159" w:rsidRPr="004E2159" w:rsidTr="005F4D57">
        <w:trPr>
          <w:trHeight w:val="573"/>
        </w:trPr>
        <w:tc>
          <w:tcPr>
            <w:tcW w:w="456" w:type="dxa"/>
            <w:tcBorders>
              <w:top w:val="single" w:sz="12" w:space="0" w:color="auto"/>
              <w:left w:val="single" w:sz="12" w:space="0" w:color="auto"/>
              <w:bottom w:val="double" w:sz="4" w:space="0" w:color="auto"/>
            </w:tcBorders>
            <w:vAlign w:val="center"/>
          </w:tcPr>
          <w:p w:rsidR="005F1194" w:rsidRPr="005F4D57" w:rsidRDefault="005F1194" w:rsidP="00C5704D">
            <w:pPr>
              <w:pStyle w:val="Default"/>
              <w:rPr>
                <w:rFonts w:asciiTheme="majorEastAsia" w:eastAsiaTheme="majorEastAsia" w:hAnsiTheme="majorEastAsia"/>
                <w:color w:val="auto"/>
              </w:rPr>
            </w:pPr>
          </w:p>
        </w:tc>
        <w:tc>
          <w:tcPr>
            <w:tcW w:w="2374" w:type="dxa"/>
            <w:tcBorders>
              <w:top w:val="single" w:sz="12" w:space="0" w:color="auto"/>
              <w:bottom w:val="double" w:sz="4" w:space="0" w:color="auto"/>
            </w:tcBorders>
            <w:vAlign w:val="center"/>
          </w:tcPr>
          <w:p w:rsidR="005F1194" w:rsidRPr="005F4D57" w:rsidRDefault="005F1194" w:rsidP="00E437D4">
            <w:pPr>
              <w:pStyle w:val="Default"/>
              <w:jc w:val="center"/>
              <w:rPr>
                <w:rFonts w:asciiTheme="majorEastAsia" w:eastAsiaTheme="majorEastAsia" w:hAnsiTheme="majorEastAsia"/>
                <w:color w:val="auto"/>
                <w:sz w:val="28"/>
              </w:rPr>
            </w:pPr>
            <w:r w:rsidRPr="005F4D57">
              <w:rPr>
                <w:rFonts w:asciiTheme="majorEastAsia" w:eastAsiaTheme="majorEastAsia" w:hAnsiTheme="majorEastAsia" w:hint="eastAsia"/>
                <w:color w:val="auto"/>
                <w:sz w:val="28"/>
              </w:rPr>
              <w:t>項</w:t>
            </w:r>
            <w:r w:rsidR="00E437D4" w:rsidRPr="005F4D57">
              <w:rPr>
                <w:rFonts w:asciiTheme="majorEastAsia" w:eastAsiaTheme="majorEastAsia" w:hAnsiTheme="majorEastAsia" w:hint="eastAsia"/>
                <w:color w:val="auto"/>
                <w:sz w:val="28"/>
              </w:rPr>
              <w:t xml:space="preserve">　　</w:t>
            </w:r>
            <w:r w:rsidRPr="005F4D57">
              <w:rPr>
                <w:rFonts w:asciiTheme="majorEastAsia" w:eastAsiaTheme="majorEastAsia" w:hAnsiTheme="majorEastAsia" w:hint="eastAsia"/>
                <w:color w:val="auto"/>
                <w:sz w:val="28"/>
              </w:rPr>
              <w:t>目</w:t>
            </w:r>
          </w:p>
        </w:tc>
        <w:tc>
          <w:tcPr>
            <w:tcW w:w="5245" w:type="dxa"/>
            <w:tcBorders>
              <w:top w:val="single" w:sz="12" w:space="0" w:color="auto"/>
              <w:bottom w:val="double" w:sz="4" w:space="0" w:color="auto"/>
            </w:tcBorders>
            <w:vAlign w:val="center"/>
          </w:tcPr>
          <w:p w:rsidR="005F1194" w:rsidRPr="005F4D57" w:rsidRDefault="005F1194" w:rsidP="00E437D4">
            <w:pPr>
              <w:pStyle w:val="Default"/>
              <w:jc w:val="center"/>
              <w:rPr>
                <w:rFonts w:asciiTheme="majorEastAsia" w:eastAsiaTheme="majorEastAsia" w:hAnsiTheme="majorEastAsia"/>
                <w:color w:val="auto"/>
                <w:sz w:val="28"/>
              </w:rPr>
            </w:pPr>
            <w:r w:rsidRPr="005F4D57">
              <w:rPr>
                <w:rFonts w:asciiTheme="majorEastAsia" w:eastAsiaTheme="majorEastAsia" w:hAnsiTheme="majorEastAsia" w:hint="eastAsia"/>
                <w:color w:val="auto"/>
                <w:sz w:val="28"/>
              </w:rPr>
              <w:t>内</w:t>
            </w:r>
            <w:r w:rsidR="00E437D4" w:rsidRPr="005F4D57">
              <w:rPr>
                <w:rFonts w:asciiTheme="majorEastAsia" w:eastAsiaTheme="majorEastAsia" w:hAnsiTheme="majorEastAsia" w:hint="eastAsia"/>
                <w:color w:val="auto"/>
                <w:sz w:val="28"/>
              </w:rPr>
              <w:t xml:space="preserve">　　　　　</w:t>
            </w:r>
            <w:r w:rsidRPr="005F4D57">
              <w:rPr>
                <w:rFonts w:asciiTheme="majorEastAsia" w:eastAsiaTheme="majorEastAsia" w:hAnsiTheme="majorEastAsia" w:hint="eastAsia"/>
                <w:color w:val="auto"/>
                <w:sz w:val="28"/>
              </w:rPr>
              <w:t>容</w:t>
            </w:r>
          </w:p>
        </w:tc>
        <w:tc>
          <w:tcPr>
            <w:tcW w:w="2126" w:type="dxa"/>
            <w:tcBorders>
              <w:top w:val="single" w:sz="12" w:space="0" w:color="auto"/>
              <w:bottom w:val="double" w:sz="4" w:space="0" w:color="auto"/>
              <w:right w:val="single" w:sz="12" w:space="0" w:color="auto"/>
            </w:tcBorders>
            <w:vAlign w:val="center"/>
          </w:tcPr>
          <w:p w:rsidR="005F1194" w:rsidRPr="005F4D57" w:rsidRDefault="005F1194" w:rsidP="00E437D4">
            <w:pPr>
              <w:pStyle w:val="Default"/>
              <w:jc w:val="center"/>
              <w:rPr>
                <w:rFonts w:asciiTheme="majorEastAsia" w:eastAsiaTheme="majorEastAsia" w:hAnsiTheme="majorEastAsia"/>
                <w:color w:val="auto"/>
                <w:sz w:val="28"/>
              </w:rPr>
            </w:pPr>
            <w:r w:rsidRPr="005F4D57">
              <w:rPr>
                <w:rFonts w:asciiTheme="majorEastAsia" w:eastAsiaTheme="majorEastAsia" w:hAnsiTheme="majorEastAsia" w:hint="eastAsia"/>
                <w:color w:val="auto"/>
                <w:sz w:val="28"/>
              </w:rPr>
              <w:t>担</w:t>
            </w:r>
            <w:r w:rsidR="00E437D4" w:rsidRPr="005F4D57">
              <w:rPr>
                <w:rFonts w:asciiTheme="majorEastAsia" w:eastAsiaTheme="majorEastAsia" w:hAnsiTheme="majorEastAsia" w:hint="eastAsia"/>
                <w:color w:val="auto"/>
                <w:sz w:val="28"/>
              </w:rPr>
              <w:t xml:space="preserve">　</w:t>
            </w:r>
            <w:r w:rsidRPr="005F4D57">
              <w:rPr>
                <w:rFonts w:asciiTheme="majorEastAsia" w:eastAsiaTheme="majorEastAsia" w:hAnsiTheme="majorEastAsia" w:hint="eastAsia"/>
                <w:color w:val="auto"/>
                <w:sz w:val="28"/>
              </w:rPr>
              <w:t>当</w:t>
            </w:r>
            <w:r w:rsidR="00E437D4" w:rsidRPr="005F4D57">
              <w:rPr>
                <w:rFonts w:asciiTheme="majorEastAsia" w:eastAsiaTheme="majorEastAsia" w:hAnsiTheme="majorEastAsia" w:hint="eastAsia"/>
                <w:color w:val="auto"/>
                <w:sz w:val="28"/>
              </w:rPr>
              <w:t xml:space="preserve">　</w:t>
            </w:r>
            <w:r w:rsidRPr="005F4D57">
              <w:rPr>
                <w:rFonts w:asciiTheme="majorEastAsia" w:eastAsiaTheme="majorEastAsia" w:hAnsiTheme="majorEastAsia" w:hint="eastAsia"/>
                <w:color w:val="auto"/>
                <w:sz w:val="28"/>
              </w:rPr>
              <w:t>課</w:t>
            </w:r>
          </w:p>
        </w:tc>
      </w:tr>
      <w:tr w:rsidR="004E2159" w:rsidRPr="004E2159" w:rsidTr="005F4D57">
        <w:tc>
          <w:tcPr>
            <w:tcW w:w="456" w:type="dxa"/>
            <w:tcBorders>
              <w:top w:val="double" w:sz="4" w:space="0" w:color="auto"/>
              <w:left w:val="single" w:sz="12" w:space="0" w:color="auto"/>
            </w:tcBorders>
          </w:tcPr>
          <w:p w:rsidR="005F1194" w:rsidRPr="004E2159" w:rsidRDefault="005F1194" w:rsidP="00E437D4">
            <w:pPr>
              <w:pStyle w:val="Default"/>
              <w:jc w:val="right"/>
              <w:rPr>
                <w:rFonts w:asciiTheme="minorEastAsia" w:eastAsiaTheme="minorEastAsia" w:hAnsiTheme="minorEastAsia"/>
                <w:color w:val="auto"/>
              </w:rPr>
            </w:pPr>
            <w:r w:rsidRPr="004E2159">
              <w:rPr>
                <w:rFonts w:asciiTheme="minorEastAsia" w:eastAsiaTheme="minorEastAsia" w:hAnsiTheme="minorEastAsia" w:hint="eastAsia"/>
                <w:color w:val="auto"/>
              </w:rPr>
              <w:t>1</w:t>
            </w:r>
          </w:p>
        </w:tc>
        <w:tc>
          <w:tcPr>
            <w:tcW w:w="2374" w:type="dxa"/>
            <w:tcBorders>
              <w:top w:val="double" w:sz="4" w:space="0" w:color="auto"/>
            </w:tcBorders>
          </w:tcPr>
          <w:p w:rsidR="005F1194" w:rsidRPr="004E2159" w:rsidRDefault="005F1194" w:rsidP="00C5704D">
            <w:pPr>
              <w:pStyle w:val="Default"/>
              <w:rPr>
                <w:rFonts w:asciiTheme="minorEastAsia" w:eastAsiaTheme="minorEastAsia" w:hAnsiTheme="minorEastAsia"/>
                <w:color w:val="auto"/>
              </w:rPr>
            </w:pPr>
            <w:r w:rsidRPr="004E2159">
              <w:rPr>
                <w:rFonts w:asciiTheme="minorEastAsia" w:eastAsiaTheme="minorEastAsia" w:hAnsiTheme="minorEastAsia" w:hint="eastAsia"/>
                <w:color w:val="auto"/>
              </w:rPr>
              <w:t>り災証明書</w:t>
            </w:r>
          </w:p>
          <w:p w:rsidR="005F1194" w:rsidRPr="004E2159" w:rsidRDefault="005F1194" w:rsidP="00C5704D">
            <w:pPr>
              <w:pStyle w:val="Default"/>
              <w:rPr>
                <w:rFonts w:asciiTheme="minorEastAsia" w:eastAsiaTheme="minorEastAsia" w:hAnsiTheme="minorEastAsia"/>
                <w:color w:val="auto"/>
              </w:rPr>
            </w:pPr>
            <w:r w:rsidRPr="004E2159">
              <w:rPr>
                <w:rFonts w:asciiTheme="minorEastAsia" w:eastAsiaTheme="minorEastAsia" w:hAnsiTheme="minorEastAsia" w:hint="eastAsia"/>
                <w:color w:val="auto"/>
              </w:rPr>
              <w:t>被災証明書</w:t>
            </w:r>
          </w:p>
        </w:tc>
        <w:tc>
          <w:tcPr>
            <w:tcW w:w="5245" w:type="dxa"/>
            <w:tcBorders>
              <w:top w:val="double" w:sz="4" w:space="0" w:color="auto"/>
            </w:tcBorders>
          </w:tcPr>
          <w:p w:rsidR="00B97E0C" w:rsidRPr="00B97E0C" w:rsidRDefault="00B97E0C" w:rsidP="00B97E0C">
            <w:pPr>
              <w:pStyle w:val="Default"/>
              <w:rPr>
                <w:rFonts w:asciiTheme="minorEastAsia" w:eastAsiaTheme="minorEastAsia" w:hAnsiTheme="minorEastAsia"/>
              </w:rPr>
            </w:pPr>
            <w:r w:rsidRPr="00B97E0C">
              <w:rPr>
                <w:rFonts w:asciiTheme="minorEastAsia" w:eastAsiaTheme="minorEastAsia" w:hAnsiTheme="minorEastAsia" w:hint="eastAsia"/>
              </w:rPr>
              <w:t>【り災証明】</w:t>
            </w:r>
          </w:p>
          <w:p w:rsidR="00B97E0C" w:rsidRPr="00B97E0C" w:rsidRDefault="00B97E0C" w:rsidP="00B97E0C">
            <w:pPr>
              <w:pStyle w:val="Default"/>
              <w:ind w:rightChars="-51" w:right="-107"/>
              <w:rPr>
                <w:rFonts w:asciiTheme="minorEastAsia" w:eastAsiaTheme="minorEastAsia" w:hAnsiTheme="minorEastAsia"/>
              </w:rPr>
            </w:pPr>
            <w:r w:rsidRPr="00B97E0C">
              <w:rPr>
                <w:rFonts w:asciiTheme="minorEastAsia" w:eastAsiaTheme="minorEastAsia" w:hAnsiTheme="minorEastAsia" w:hint="eastAsia"/>
              </w:rPr>
              <w:t>災害による住家（</w:t>
            </w:r>
            <w:r w:rsidR="00F21A61">
              <w:rPr>
                <w:rFonts w:asciiTheme="minorEastAsia" w:eastAsiaTheme="minorEastAsia" w:hAnsiTheme="minorEastAsia" w:hint="eastAsia"/>
              </w:rPr>
              <w:t>現在</w:t>
            </w:r>
            <w:r w:rsidRPr="00B97E0C">
              <w:rPr>
                <w:rFonts w:asciiTheme="minorEastAsia" w:eastAsiaTheme="minorEastAsia" w:hAnsiTheme="minorEastAsia" w:hint="eastAsia"/>
              </w:rPr>
              <w:t>実際に住んでいる家屋）の被害について、町が確認することができる場合に、被害の程度について証明するものです。</w:t>
            </w:r>
          </w:p>
          <w:p w:rsidR="00B97E0C" w:rsidRPr="00B97E0C" w:rsidRDefault="00B97E0C" w:rsidP="00B97E0C">
            <w:pPr>
              <w:pStyle w:val="Default"/>
              <w:rPr>
                <w:rFonts w:asciiTheme="minorEastAsia" w:eastAsiaTheme="minorEastAsia" w:hAnsiTheme="minorEastAsia"/>
              </w:rPr>
            </w:pPr>
            <w:r w:rsidRPr="00B97E0C">
              <w:rPr>
                <w:rFonts w:asciiTheme="minorEastAsia" w:eastAsiaTheme="minorEastAsia" w:hAnsiTheme="minorEastAsia" w:hint="eastAsia"/>
              </w:rPr>
              <w:t>【被災証明】</w:t>
            </w:r>
          </w:p>
          <w:p w:rsidR="005F1194" w:rsidRPr="00B97E0C" w:rsidRDefault="00B97E0C" w:rsidP="00B97E0C">
            <w:pPr>
              <w:pStyle w:val="Default"/>
              <w:ind w:rightChars="-51" w:right="-107"/>
              <w:rPr>
                <w:rFonts w:asciiTheme="minorEastAsia" w:eastAsiaTheme="minorEastAsia" w:hAnsiTheme="minorEastAsia"/>
                <w:color w:val="auto"/>
              </w:rPr>
            </w:pPr>
            <w:r w:rsidRPr="00B97E0C">
              <w:rPr>
                <w:rFonts w:asciiTheme="minorEastAsia" w:eastAsiaTheme="minorEastAsia" w:hAnsiTheme="minorEastAsia" w:hint="eastAsia"/>
              </w:rPr>
              <w:t>住家を除いた家屋（倉庫や事務所など。また、住宅でも空き家・別荘等はこちらに該当します）または動産などについて、被害を受けたことを証明するものです。</w:t>
            </w:r>
          </w:p>
        </w:tc>
        <w:tc>
          <w:tcPr>
            <w:tcW w:w="2126" w:type="dxa"/>
            <w:tcBorders>
              <w:top w:val="double" w:sz="4" w:space="0" w:color="auto"/>
              <w:right w:val="single" w:sz="12" w:space="0" w:color="auto"/>
            </w:tcBorders>
          </w:tcPr>
          <w:p w:rsidR="005F1194" w:rsidRPr="004E2159" w:rsidRDefault="005F1194" w:rsidP="00880084">
            <w:pPr>
              <w:pStyle w:val="Default"/>
              <w:rPr>
                <w:rFonts w:asciiTheme="minorEastAsia" w:eastAsiaTheme="minorEastAsia" w:hAnsiTheme="minorEastAsia"/>
                <w:color w:val="auto"/>
              </w:rPr>
            </w:pPr>
            <w:r w:rsidRPr="004E2159">
              <w:rPr>
                <w:rFonts w:asciiTheme="minorEastAsia" w:eastAsiaTheme="minorEastAsia" w:hAnsiTheme="minorEastAsia" w:hint="eastAsia"/>
                <w:color w:val="auto"/>
              </w:rPr>
              <w:t>税務課</w:t>
            </w:r>
          </w:p>
          <w:p w:rsidR="005F1194" w:rsidRPr="004E2159" w:rsidRDefault="005F1194" w:rsidP="00C5704D">
            <w:pPr>
              <w:pStyle w:val="Default"/>
              <w:rPr>
                <w:rFonts w:asciiTheme="minorEastAsia" w:eastAsiaTheme="minorEastAsia" w:hAnsiTheme="minorEastAsia"/>
                <w:color w:val="auto"/>
              </w:rPr>
            </w:pPr>
            <w:r w:rsidRPr="004E2159">
              <w:rPr>
                <w:rFonts w:asciiTheme="minorEastAsia" w:eastAsiaTheme="minorEastAsia" w:hAnsiTheme="minorEastAsia" w:hint="eastAsia"/>
                <w:color w:val="auto"/>
              </w:rPr>
              <w:t>☎83-1224</w:t>
            </w:r>
          </w:p>
        </w:tc>
      </w:tr>
      <w:tr w:rsidR="004E2159" w:rsidRPr="004E2159" w:rsidTr="005F4D57">
        <w:tc>
          <w:tcPr>
            <w:tcW w:w="456" w:type="dxa"/>
            <w:tcBorders>
              <w:left w:val="single" w:sz="12" w:space="0" w:color="auto"/>
              <w:bottom w:val="single" w:sz="4" w:space="0" w:color="auto"/>
            </w:tcBorders>
          </w:tcPr>
          <w:p w:rsidR="005F1194" w:rsidRPr="004E2159" w:rsidRDefault="005F1194" w:rsidP="00E437D4">
            <w:pPr>
              <w:pStyle w:val="Default"/>
              <w:jc w:val="right"/>
              <w:rPr>
                <w:rFonts w:asciiTheme="minorEastAsia" w:eastAsiaTheme="minorEastAsia" w:hAnsiTheme="minorEastAsia"/>
                <w:color w:val="auto"/>
              </w:rPr>
            </w:pPr>
            <w:r w:rsidRPr="004E2159">
              <w:rPr>
                <w:rFonts w:asciiTheme="minorEastAsia" w:eastAsiaTheme="minorEastAsia" w:hAnsiTheme="minorEastAsia" w:hint="eastAsia"/>
                <w:color w:val="auto"/>
              </w:rPr>
              <w:t>2</w:t>
            </w:r>
          </w:p>
        </w:tc>
        <w:tc>
          <w:tcPr>
            <w:tcW w:w="2374" w:type="dxa"/>
            <w:tcBorders>
              <w:bottom w:val="single" w:sz="4" w:space="0" w:color="auto"/>
            </w:tcBorders>
          </w:tcPr>
          <w:p w:rsidR="005F1194" w:rsidRPr="004E2159" w:rsidRDefault="005F1194" w:rsidP="004E2159">
            <w:pPr>
              <w:pStyle w:val="Default"/>
              <w:ind w:rightChars="-51" w:right="-107"/>
              <w:rPr>
                <w:rFonts w:asciiTheme="minorEastAsia" w:eastAsiaTheme="minorEastAsia" w:hAnsiTheme="minorEastAsia"/>
                <w:color w:val="auto"/>
              </w:rPr>
            </w:pPr>
            <w:r w:rsidRPr="004E2159">
              <w:rPr>
                <w:rFonts w:asciiTheme="minorEastAsia" w:eastAsiaTheme="minorEastAsia" w:hAnsiTheme="minorEastAsia" w:hint="eastAsia"/>
                <w:color w:val="auto"/>
              </w:rPr>
              <w:t>災害救助法に基づく「住宅の応急修理」「障害物の除去」</w:t>
            </w:r>
          </w:p>
        </w:tc>
        <w:tc>
          <w:tcPr>
            <w:tcW w:w="5245" w:type="dxa"/>
            <w:tcBorders>
              <w:bottom w:val="single" w:sz="4" w:space="0" w:color="auto"/>
            </w:tcBorders>
          </w:tcPr>
          <w:p w:rsidR="005F1194" w:rsidRPr="004E2159" w:rsidRDefault="005F1194" w:rsidP="00E64D4C">
            <w:pPr>
              <w:pStyle w:val="Default"/>
              <w:ind w:rightChars="-51" w:right="-107"/>
              <w:rPr>
                <w:rFonts w:asciiTheme="minorEastAsia" w:eastAsiaTheme="minorEastAsia" w:hAnsiTheme="minorEastAsia"/>
                <w:color w:val="auto"/>
              </w:rPr>
            </w:pPr>
            <w:r w:rsidRPr="004E2159">
              <w:rPr>
                <w:rFonts w:asciiTheme="minorEastAsia" w:eastAsiaTheme="minorEastAsia" w:hAnsiTheme="minorEastAsia" w:hint="eastAsia"/>
                <w:color w:val="auto"/>
              </w:rPr>
              <w:t>災害救助法の適用された災害に対して</w:t>
            </w:r>
            <w:r w:rsidR="005B3122" w:rsidRPr="004E2159">
              <w:rPr>
                <w:rFonts w:asciiTheme="minorEastAsia" w:eastAsiaTheme="minorEastAsia" w:hAnsiTheme="minorEastAsia" w:hint="eastAsia"/>
                <w:color w:val="auto"/>
              </w:rPr>
              <w:t>、被災した</w:t>
            </w:r>
            <w:r w:rsidR="00E7337F" w:rsidRPr="004E2159">
              <w:rPr>
                <w:rFonts w:asciiTheme="minorEastAsia" w:eastAsiaTheme="minorEastAsia" w:hAnsiTheme="minorEastAsia" w:hint="eastAsia"/>
                <w:color w:val="auto"/>
              </w:rPr>
              <w:t>住家</w:t>
            </w:r>
            <w:r w:rsidR="005B3122" w:rsidRPr="004E2159">
              <w:rPr>
                <w:rFonts w:asciiTheme="minorEastAsia" w:eastAsiaTheme="minorEastAsia" w:hAnsiTheme="minorEastAsia" w:hint="eastAsia"/>
                <w:color w:val="auto"/>
              </w:rPr>
              <w:t>について、日常生活に欠くことのできない部分の必要最小限の応急的な修理を行うための</w:t>
            </w:r>
            <w:r w:rsidRPr="004E2159">
              <w:rPr>
                <w:rFonts w:asciiTheme="minorEastAsia" w:eastAsiaTheme="minorEastAsia" w:hAnsiTheme="minorEastAsia" w:hint="eastAsia"/>
                <w:color w:val="auto"/>
              </w:rPr>
              <w:t>補助制度がありますので、ご相談ください。</w:t>
            </w:r>
          </w:p>
          <w:p w:rsidR="005F1194" w:rsidRPr="004E2159" w:rsidRDefault="005F1194" w:rsidP="004A0FFB">
            <w:pPr>
              <w:pStyle w:val="Default"/>
              <w:rPr>
                <w:rFonts w:asciiTheme="minorEastAsia" w:eastAsiaTheme="minorEastAsia" w:hAnsiTheme="minorEastAsia" w:cs="ＭＳ ゴシック"/>
                <w:color w:val="auto"/>
              </w:rPr>
            </w:pPr>
            <w:r w:rsidRPr="004E2159">
              <w:rPr>
                <w:rFonts w:asciiTheme="minorEastAsia" w:eastAsiaTheme="minorEastAsia" w:hAnsiTheme="minorEastAsia" w:cs="ＭＳ ゴシック" w:hint="eastAsia"/>
                <w:color w:val="auto"/>
              </w:rPr>
              <w:t>【住宅の応急修理】</w:t>
            </w:r>
          </w:p>
          <w:p w:rsidR="005F1194" w:rsidRPr="004E2159" w:rsidRDefault="005F1194" w:rsidP="00E64D4C">
            <w:pPr>
              <w:pStyle w:val="Default"/>
              <w:ind w:rightChars="-51" w:right="-107"/>
              <w:rPr>
                <w:rFonts w:asciiTheme="minorEastAsia" w:eastAsiaTheme="minorEastAsia" w:hAnsiTheme="minorEastAsia"/>
                <w:color w:val="auto"/>
              </w:rPr>
            </w:pPr>
            <w:r w:rsidRPr="004E2159">
              <w:rPr>
                <w:rFonts w:asciiTheme="minorEastAsia" w:eastAsiaTheme="minorEastAsia" w:hAnsiTheme="minorEastAsia" w:hint="eastAsia"/>
                <w:color w:val="auto"/>
              </w:rPr>
              <w:t>大規模半壊、半壊又は一部損壊</w:t>
            </w:r>
            <w:r w:rsidRPr="004E2159">
              <w:rPr>
                <w:rFonts w:asciiTheme="minorEastAsia" w:eastAsiaTheme="minorEastAsia" w:hAnsiTheme="minorEastAsia"/>
                <w:color w:val="auto"/>
              </w:rPr>
              <w:t>(</w:t>
            </w:r>
            <w:r w:rsidRPr="004E2159">
              <w:rPr>
                <w:rFonts w:asciiTheme="minorEastAsia" w:eastAsiaTheme="minorEastAsia" w:hAnsiTheme="minorEastAsia" w:hint="eastAsia"/>
                <w:color w:val="auto"/>
              </w:rPr>
              <w:t>準半壊</w:t>
            </w:r>
            <w:r w:rsidRPr="004E2159">
              <w:rPr>
                <w:rFonts w:asciiTheme="minorEastAsia" w:eastAsiaTheme="minorEastAsia" w:hAnsiTheme="minorEastAsia"/>
                <w:color w:val="auto"/>
              </w:rPr>
              <w:t>)</w:t>
            </w:r>
            <w:r w:rsidRPr="004E2159">
              <w:rPr>
                <w:rFonts w:asciiTheme="minorEastAsia" w:eastAsiaTheme="minorEastAsia" w:hAnsiTheme="minorEastAsia" w:hint="eastAsia"/>
                <w:color w:val="auto"/>
              </w:rPr>
              <w:t>の住家被害を受け、そのままでは住むことができない状態にあること。</w:t>
            </w:r>
            <w:r w:rsidR="004E2159" w:rsidRPr="004E2159">
              <w:rPr>
                <w:rFonts w:asciiTheme="minorEastAsia" w:eastAsiaTheme="minorEastAsia" w:hAnsiTheme="minorEastAsia" w:hint="eastAsia"/>
                <w:color w:val="auto"/>
              </w:rPr>
              <w:t>など</w:t>
            </w:r>
          </w:p>
          <w:p w:rsidR="005F1194" w:rsidRPr="004E2159" w:rsidRDefault="005F1194" w:rsidP="004A0FFB">
            <w:pPr>
              <w:pStyle w:val="Default"/>
              <w:rPr>
                <w:rFonts w:asciiTheme="minorEastAsia" w:eastAsiaTheme="minorEastAsia" w:hAnsiTheme="minorEastAsia" w:cs="ＭＳ ゴシック"/>
                <w:color w:val="auto"/>
              </w:rPr>
            </w:pPr>
            <w:r w:rsidRPr="004E2159">
              <w:rPr>
                <w:rFonts w:asciiTheme="minorEastAsia" w:eastAsiaTheme="minorEastAsia" w:hAnsiTheme="minorEastAsia" w:cs="ＭＳ ゴシック" w:hint="eastAsia"/>
                <w:color w:val="auto"/>
              </w:rPr>
              <w:t>【障害物の除去</w:t>
            </w:r>
            <w:r w:rsidRPr="004E2159">
              <w:rPr>
                <w:rFonts w:asciiTheme="minorEastAsia" w:eastAsiaTheme="minorEastAsia" w:hAnsiTheme="minorEastAsia" w:cs="ＭＳ ゴシック"/>
                <w:color w:val="auto"/>
              </w:rPr>
              <w:t xml:space="preserve"> </w:t>
            </w:r>
            <w:r w:rsidRPr="004E2159">
              <w:rPr>
                <w:rFonts w:asciiTheme="minorEastAsia" w:eastAsiaTheme="minorEastAsia" w:hAnsiTheme="minorEastAsia" w:cs="ＭＳ ゴシック" w:hint="eastAsia"/>
                <w:color w:val="auto"/>
              </w:rPr>
              <w:t>対象者】</w:t>
            </w:r>
          </w:p>
          <w:p w:rsidR="005F1194" w:rsidRPr="004E2159" w:rsidRDefault="005F1194" w:rsidP="004E2159">
            <w:pPr>
              <w:pStyle w:val="Default"/>
              <w:ind w:rightChars="-51" w:right="-107"/>
              <w:rPr>
                <w:rFonts w:asciiTheme="minorEastAsia" w:eastAsiaTheme="minorEastAsia" w:hAnsiTheme="minorEastAsia"/>
                <w:color w:val="auto"/>
              </w:rPr>
            </w:pPr>
            <w:r w:rsidRPr="004E2159">
              <w:rPr>
                <w:rFonts w:asciiTheme="minorEastAsia" w:eastAsiaTheme="minorEastAsia" w:hAnsiTheme="minorEastAsia" w:hint="eastAsia"/>
                <w:color w:val="auto"/>
              </w:rPr>
              <w:t>半壊などの住家被害を受け、当面の日常生活が営み得ない状態にあること。</w:t>
            </w:r>
            <w:r w:rsidR="004E2159" w:rsidRPr="004E2159">
              <w:rPr>
                <w:rFonts w:asciiTheme="minorEastAsia" w:eastAsiaTheme="minorEastAsia" w:hAnsiTheme="minorEastAsia" w:hint="eastAsia"/>
                <w:color w:val="auto"/>
              </w:rPr>
              <w:t>など</w:t>
            </w:r>
          </w:p>
        </w:tc>
        <w:tc>
          <w:tcPr>
            <w:tcW w:w="2126" w:type="dxa"/>
            <w:tcBorders>
              <w:bottom w:val="single" w:sz="4" w:space="0" w:color="auto"/>
              <w:right w:val="single" w:sz="12" w:space="0" w:color="auto"/>
            </w:tcBorders>
          </w:tcPr>
          <w:p w:rsidR="005F1194" w:rsidRPr="004E2159" w:rsidRDefault="005F1194" w:rsidP="00C5704D">
            <w:pPr>
              <w:pStyle w:val="Default"/>
              <w:rPr>
                <w:rFonts w:asciiTheme="minorEastAsia" w:eastAsiaTheme="minorEastAsia" w:hAnsiTheme="minorEastAsia"/>
                <w:color w:val="auto"/>
              </w:rPr>
            </w:pPr>
            <w:r w:rsidRPr="004E2159">
              <w:rPr>
                <w:rFonts w:asciiTheme="minorEastAsia" w:eastAsiaTheme="minorEastAsia" w:hAnsiTheme="minorEastAsia" w:hint="eastAsia"/>
                <w:color w:val="auto"/>
              </w:rPr>
              <w:t>総務課</w:t>
            </w:r>
          </w:p>
          <w:p w:rsidR="005F1194" w:rsidRPr="004E2159" w:rsidRDefault="005F1194" w:rsidP="00C5704D">
            <w:pPr>
              <w:pStyle w:val="Default"/>
              <w:rPr>
                <w:rFonts w:asciiTheme="minorEastAsia" w:eastAsiaTheme="minorEastAsia" w:hAnsiTheme="minorEastAsia"/>
                <w:color w:val="auto"/>
              </w:rPr>
            </w:pPr>
            <w:r w:rsidRPr="004E2159">
              <w:rPr>
                <w:rFonts w:asciiTheme="minorEastAsia" w:eastAsiaTheme="minorEastAsia" w:hAnsiTheme="minorEastAsia" w:hint="eastAsia"/>
                <w:color w:val="auto"/>
              </w:rPr>
              <w:t>安全防災担当室</w:t>
            </w:r>
          </w:p>
          <w:p w:rsidR="005F1194" w:rsidRPr="004E2159" w:rsidRDefault="005F1194" w:rsidP="00C5704D">
            <w:pPr>
              <w:pStyle w:val="Default"/>
              <w:rPr>
                <w:rFonts w:asciiTheme="minorEastAsia" w:eastAsiaTheme="minorEastAsia" w:hAnsiTheme="minorEastAsia"/>
                <w:color w:val="auto"/>
              </w:rPr>
            </w:pPr>
            <w:r w:rsidRPr="004E2159">
              <w:rPr>
                <w:rFonts w:asciiTheme="minorEastAsia" w:eastAsiaTheme="minorEastAsia" w:hAnsiTheme="minorEastAsia" w:hint="eastAsia"/>
                <w:color w:val="auto"/>
              </w:rPr>
              <w:t>☎84-5540</w:t>
            </w:r>
          </w:p>
        </w:tc>
      </w:tr>
      <w:tr w:rsidR="004E2159" w:rsidRPr="004E2159" w:rsidTr="005F4D57">
        <w:tc>
          <w:tcPr>
            <w:tcW w:w="456" w:type="dxa"/>
            <w:tcBorders>
              <w:left w:val="single" w:sz="12" w:space="0" w:color="auto"/>
              <w:bottom w:val="single" w:sz="12" w:space="0" w:color="auto"/>
            </w:tcBorders>
          </w:tcPr>
          <w:p w:rsidR="00FD5FA8" w:rsidRPr="004E2159" w:rsidRDefault="00FD5FA8" w:rsidP="00FD5FA8">
            <w:pPr>
              <w:pStyle w:val="Default"/>
              <w:jc w:val="right"/>
              <w:rPr>
                <w:rFonts w:asciiTheme="minorEastAsia" w:eastAsiaTheme="minorEastAsia" w:hAnsiTheme="minorEastAsia"/>
                <w:color w:val="auto"/>
              </w:rPr>
            </w:pPr>
            <w:r w:rsidRPr="004E2159">
              <w:rPr>
                <w:rFonts w:asciiTheme="minorEastAsia" w:eastAsiaTheme="minorEastAsia" w:hAnsiTheme="minorEastAsia" w:hint="eastAsia"/>
                <w:color w:val="auto"/>
              </w:rPr>
              <w:t>3</w:t>
            </w:r>
          </w:p>
        </w:tc>
        <w:tc>
          <w:tcPr>
            <w:tcW w:w="2374" w:type="dxa"/>
            <w:tcBorders>
              <w:bottom w:val="single" w:sz="12" w:space="0" w:color="auto"/>
            </w:tcBorders>
          </w:tcPr>
          <w:p w:rsidR="00FD5FA8" w:rsidRPr="004E2159" w:rsidRDefault="00FD5FA8" w:rsidP="00FD5FA8">
            <w:pPr>
              <w:pStyle w:val="Default"/>
              <w:rPr>
                <w:rFonts w:asciiTheme="minorEastAsia" w:eastAsiaTheme="minorEastAsia" w:hAnsiTheme="minorEastAsia"/>
                <w:color w:val="auto"/>
              </w:rPr>
            </w:pPr>
            <w:r w:rsidRPr="004E2159">
              <w:rPr>
                <w:rFonts w:hint="eastAsia"/>
                <w:color w:val="auto"/>
                <w:szCs w:val="21"/>
              </w:rPr>
              <w:t>固定資産税</w:t>
            </w:r>
            <w:r w:rsidR="00880084" w:rsidRPr="004E2159">
              <w:rPr>
                <w:rFonts w:hint="eastAsia"/>
                <w:color w:val="auto"/>
                <w:szCs w:val="21"/>
              </w:rPr>
              <w:t>、町県民税</w:t>
            </w:r>
            <w:r w:rsidRPr="004E2159">
              <w:rPr>
                <w:rFonts w:hint="eastAsia"/>
                <w:color w:val="auto"/>
                <w:szCs w:val="21"/>
              </w:rPr>
              <w:t>の減免</w:t>
            </w:r>
          </w:p>
        </w:tc>
        <w:tc>
          <w:tcPr>
            <w:tcW w:w="5245" w:type="dxa"/>
            <w:tcBorders>
              <w:bottom w:val="single" w:sz="12" w:space="0" w:color="auto"/>
            </w:tcBorders>
          </w:tcPr>
          <w:p w:rsidR="00FD5FA8" w:rsidRPr="004E2159" w:rsidRDefault="00B97E0C" w:rsidP="00B97E0C">
            <w:pPr>
              <w:pStyle w:val="Default"/>
              <w:ind w:rightChars="-51" w:right="-107"/>
              <w:rPr>
                <w:rFonts w:asciiTheme="minorEastAsia" w:eastAsiaTheme="minorEastAsia" w:hAnsiTheme="minorEastAsia"/>
                <w:color w:val="auto"/>
              </w:rPr>
            </w:pPr>
            <w:r w:rsidRPr="00B97E0C">
              <w:rPr>
                <w:rFonts w:hint="eastAsia"/>
                <w:szCs w:val="21"/>
              </w:rPr>
              <w:t>災害により家屋等が被害を受けた場合、被害の程度により、町県民税及び固定資産税が減免される場合があります。</w:t>
            </w:r>
          </w:p>
        </w:tc>
        <w:tc>
          <w:tcPr>
            <w:tcW w:w="2126" w:type="dxa"/>
            <w:tcBorders>
              <w:bottom w:val="single" w:sz="12" w:space="0" w:color="auto"/>
              <w:right w:val="single" w:sz="12" w:space="0" w:color="auto"/>
            </w:tcBorders>
          </w:tcPr>
          <w:p w:rsidR="00FD5FA8" w:rsidRPr="004E2159" w:rsidRDefault="00FD5FA8" w:rsidP="00FD5FA8">
            <w:pPr>
              <w:pStyle w:val="Default"/>
              <w:rPr>
                <w:rFonts w:asciiTheme="minorEastAsia" w:eastAsiaTheme="minorEastAsia" w:hAnsiTheme="minorEastAsia"/>
                <w:color w:val="auto"/>
              </w:rPr>
            </w:pPr>
            <w:r w:rsidRPr="004E2159">
              <w:rPr>
                <w:rFonts w:asciiTheme="minorEastAsia" w:eastAsiaTheme="minorEastAsia" w:hAnsiTheme="minorEastAsia" w:hint="eastAsia"/>
                <w:color w:val="auto"/>
              </w:rPr>
              <w:t>税務課</w:t>
            </w:r>
          </w:p>
          <w:p w:rsidR="00FD5FA8" w:rsidRPr="004E2159" w:rsidRDefault="00FD5FA8" w:rsidP="00FD5FA8">
            <w:pPr>
              <w:pStyle w:val="Default"/>
              <w:rPr>
                <w:rFonts w:asciiTheme="minorEastAsia" w:eastAsiaTheme="minorEastAsia" w:hAnsiTheme="minorEastAsia"/>
                <w:color w:val="auto"/>
              </w:rPr>
            </w:pPr>
            <w:r w:rsidRPr="004E2159">
              <w:rPr>
                <w:rFonts w:asciiTheme="minorEastAsia" w:eastAsiaTheme="minorEastAsia" w:hAnsiTheme="minorEastAsia" w:hint="eastAsia"/>
                <w:color w:val="auto"/>
              </w:rPr>
              <w:t>☎83-1224</w:t>
            </w:r>
          </w:p>
        </w:tc>
      </w:tr>
      <w:tr w:rsidR="00B97E0C" w:rsidRPr="004E2159" w:rsidTr="005F4D57">
        <w:trPr>
          <w:trHeight w:val="557"/>
        </w:trPr>
        <w:tc>
          <w:tcPr>
            <w:tcW w:w="456" w:type="dxa"/>
            <w:tcBorders>
              <w:top w:val="single" w:sz="12" w:space="0" w:color="auto"/>
              <w:left w:val="single" w:sz="12" w:space="0" w:color="auto"/>
              <w:bottom w:val="double" w:sz="4" w:space="0" w:color="auto"/>
            </w:tcBorders>
            <w:vAlign w:val="center"/>
          </w:tcPr>
          <w:p w:rsidR="00B97E0C" w:rsidRPr="005F4D57" w:rsidRDefault="005F4D57" w:rsidP="00264F91">
            <w:pPr>
              <w:pStyle w:val="Default"/>
              <w:rPr>
                <w:rFonts w:asciiTheme="majorEastAsia" w:eastAsiaTheme="majorEastAsia" w:hAnsiTheme="majorEastAsia"/>
                <w:color w:val="auto"/>
                <w:sz w:val="28"/>
              </w:rPr>
            </w:pPr>
            <w:r>
              <w:rPr>
                <w:rFonts w:asciiTheme="minorHAnsi" w:eastAsiaTheme="minorEastAsia" w:cstheme="minorBidi"/>
                <w:color w:val="auto"/>
                <w:kern w:val="2"/>
                <w:sz w:val="21"/>
                <w:szCs w:val="22"/>
              </w:rPr>
              <w:lastRenderedPageBreak/>
              <w:br w:type="page"/>
            </w:r>
            <w:r w:rsidR="00B97E0C" w:rsidRPr="005F4D57">
              <w:rPr>
                <w:rFonts w:asciiTheme="majorEastAsia" w:eastAsiaTheme="majorEastAsia" w:hAnsiTheme="majorEastAsia"/>
                <w:sz w:val="28"/>
              </w:rPr>
              <w:br w:type="page"/>
            </w:r>
          </w:p>
        </w:tc>
        <w:tc>
          <w:tcPr>
            <w:tcW w:w="2374" w:type="dxa"/>
            <w:tcBorders>
              <w:top w:val="single" w:sz="12" w:space="0" w:color="auto"/>
              <w:bottom w:val="double" w:sz="4" w:space="0" w:color="auto"/>
            </w:tcBorders>
            <w:vAlign w:val="center"/>
          </w:tcPr>
          <w:p w:rsidR="00B97E0C" w:rsidRPr="005F4D57" w:rsidRDefault="00B97E0C" w:rsidP="00264F91">
            <w:pPr>
              <w:pStyle w:val="Default"/>
              <w:jc w:val="center"/>
              <w:rPr>
                <w:rFonts w:asciiTheme="majorEastAsia" w:eastAsiaTheme="majorEastAsia" w:hAnsiTheme="majorEastAsia"/>
                <w:color w:val="auto"/>
                <w:sz w:val="28"/>
              </w:rPr>
            </w:pPr>
            <w:r w:rsidRPr="005F4D57">
              <w:rPr>
                <w:rFonts w:asciiTheme="majorEastAsia" w:eastAsiaTheme="majorEastAsia" w:hAnsiTheme="majorEastAsia" w:hint="eastAsia"/>
                <w:color w:val="auto"/>
                <w:sz w:val="28"/>
              </w:rPr>
              <w:t>項　　目</w:t>
            </w:r>
          </w:p>
        </w:tc>
        <w:tc>
          <w:tcPr>
            <w:tcW w:w="5245" w:type="dxa"/>
            <w:tcBorders>
              <w:top w:val="single" w:sz="12" w:space="0" w:color="auto"/>
              <w:bottom w:val="double" w:sz="4" w:space="0" w:color="auto"/>
            </w:tcBorders>
            <w:vAlign w:val="center"/>
          </w:tcPr>
          <w:p w:rsidR="00B97E0C" w:rsidRPr="005F4D57" w:rsidRDefault="00B97E0C" w:rsidP="00264F91">
            <w:pPr>
              <w:pStyle w:val="Default"/>
              <w:jc w:val="center"/>
              <w:rPr>
                <w:rFonts w:asciiTheme="majorEastAsia" w:eastAsiaTheme="majorEastAsia" w:hAnsiTheme="majorEastAsia"/>
                <w:color w:val="auto"/>
                <w:sz w:val="28"/>
              </w:rPr>
            </w:pPr>
            <w:r w:rsidRPr="005F4D57">
              <w:rPr>
                <w:rFonts w:asciiTheme="majorEastAsia" w:eastAsiaTheme="majorEastAsia" w:hAnsiTheme="majorEastAsia" w:hint="eastAsia"/>
                <w:color w:val="auto"/>
                <w:sz w:val="28"/>
              </w:rPr>
              <w:t>内　　　　　容</w:t>
            </w:r>
          </w:p>
        </w:tc>
        <w:tc>
          <w:tcPr>
            <w:tcW w:w="2126" w:type="dxa"/>
            <w:tcBorders>
              <w:top w:val="single" w:sz="12" w:space="0" w:color="auto"/>
              <w:bottom w:val="double" w:sz="4" w:space="0" w:color="auto"/>
              <w:right w:val="single" w:sz="12" w:space="0" w:color="auto"/>
            </w:tcBorders>
            <w:vAlign w:val="center"/>
          </w:tcPr>
          <w:p w:rsidR="00B97E0C" w:rsidRPr="005F4D57" w:rsidRDefault="00B97E0C" w:rsidP="00264F91">
            <w:pPr>
              <w:pStyle w:val="Default"/>
              <w:jc w:val="center"/>
              <w:rPr>
                <w:rFonts w:asciiTheme="majorEastAsia" w:eastAsiaTheme="majorEastAsia" w:hAnsiTheme="majorEastAsia"/>
                <w:color w:val="auto"/>
                <w:sz w:val="28"/>
              </w:rPr>
            </w:pPr>
            <w:r w:rsidRPr="005F4D57">
              <w:rPr>
                <w:rFonts w:asciiTheme="majorEastAsia" w:eastAsiaTheme="majorEastAsia" w:hAnsiTheme="majorEastAsia" w:hint="eastAsia"/>
                <w:color w:val="auto"/>
                <w:sz w:val="28"/>
              </w:rPr>
              <w:t>担　当　課</w:t>
            </w:r>
          </w:p>
        </w:tc>
      </w:tr>
      <w:tr w:rsidR="008D0ADA" w:rsidRPr="004E2159" w:rsidTr="005F4D57">
        <w:tc>
          <w:tcPr>
            <w:tcW w:w="456" w:type="dxa"/>
            <w:tcBorders>
              <w:top w:val="double" w:sz="4" w:space="0" w:color="auto"/>
              <w:left w:val="single" w:sz="12" w:space="0" w:color="auto"/>
            </w:tcBorders>
          </w:tcPr>
          <w:p w:rsidR="008D0ADA" w:rsidRPr="004E2159" w:rsidRDefault="005F4D57" w:rsidP="008D0ADA">
            <w:pPr>
              <w:pStyle w:val="Default"/>
              <w:jc w:val="right"/>
              <w:rPr>
                <w:rFonts w:asciiTheme="minorEastAsia" w:eastAsiaTheme="minorEastAsia" w:hAnsiTheme="minorEastAsia"/>
                <w:color w:val="auto"/>
              </w:rPr>
            </w:pPr>
            <w:r>
              <w:rPr>
                <w:rFonts w:asciiTheme="minorEastAsia" w:eastAsiaTheme="minorEastAsia" w:hAnsiTheme="minorEastAsia" w:hint="eastAsia"/>
                <w:color w:val="auto"/>
              </w:rPr>
              <w:t>4</w:t>
            </w:r>
          </w:p>
        </w:tc>
        <w:tc>
          <w:tcPr>
            <w:tcW w:w="2374" w:type="dxa"/>
            <w:tcBorders>
              <w:top w:val="double" w:sz="4" w:space="0" w:color="auto"/>
            </w:tcBorders>
          </w:tcPr>
          <w:p w:rsidR="008D0ADA" w:rsidRPr="009D3C1A" w:rsidRDefault="008D0ADA" w:rsidP="008D0ADA">
            <w:pPr>
              <w:pStyle w:val="Default"/>
              <w:rPr>
                <w:szCs w:val="21"/>
              </w:rPr>
            </w:pPr>
            <w:r w:rsidRPr="009D3C1A">
              <w:rPr>
                <w:rFonts w:hint="eastAsia"/>
                <w:szCs w:val="21"/>
              </w:rPr>
              <w:t>国民年金保険</w:t>
            </w:r>
          </w:p>
        </w:tc>
        <w:tc>
          <w:tcPr>
            <w:tcW w:w="5245" w:type="dxa"/>
            <w:tcBorders>
              <w:top w:val="double" w:sz="4" w:space="0" w:color="auto"/>
            </w:tcBorders>
          </w:tcPr>
          <w:p w:rsidR="008D0ADA" w:rsidRPr="009D3C1A" w:rsidRDefault="008D0ADA" w:rsidP="008D0ADA">
            <w:pPr>
              <w:pStyle w:val="Default"/>
              <w:ind w:rightChars="-51" w:right="-107"/>
              <w:rPr>
                <w:szCs w:val="21"/>
              </w:rPr>
            </w:pPr>
            <w:r w:rsidRPr="009D3C1A">
              <w:rPr>
                <w:rFonts w:hint="eastAsia"/>
                <w:szCs w:val="21"/>
              </w:rPr>
              <w:t>災害により財産に損害を受け、保険料の納付が困難になったときは、保険料の免除が受けられる場合があります。</w:t>
            </w:r>
          </w:p>
        </w:tc>
        <w:tc>
          <w:tcPr>
            <w:tcW w:w="2126" w:type="dxa"/>
            <w:tcBorders>
              <w:top w:val="double" w:sz="4" w:space="0" w:color="auto"/>
              <w:right w:val="single" w:sz="12" w:space="0" w:color="auto"/>
            </w:tcBorders>
          </w:tcPr>
          <w:p w:rsidR="008D0ADA" w:rsidRDefault="008D0ADA" w:rsidP="008D0ADA">
            <w:pPr>
              <w:pStyle w:val="Default"/>
              <w:rPr>
                <w:rFonts w:asciiTheme="minorEastAsia" w:eastAsiaTheme="minorEastAsia" w:hAnsiTheme="minorEastAsia"/>
              </w:rPr>
            </w:pPr>
            <w:r>
              <w:rPr>
                <w:rFonts w:asciiTheme="minorEastAsia" w:eastAsiaTheme="minorEastAsia" w:hAnsiTheme="minorEastAsia" w:hint="eastAsia"/>
              </w:rPr>
              <w:t>町民課</w:t>
            </w:r>
          </w:p>
          <w:p w:rsidR="008D0ADA" w:rsidRPr="00C5704D" w:rsidRDefault="008D0ADA" w:rsidP="008D0ADA">
            <w:pPr>
              <w:pStyle w:val="Default"/>
              <w:rPr>
                <w:rFonts w:asciiTheme="minorEastAsia" w:eastAsiaTheme="minorEastAsia" w:hAnsiTheme="minorEastAsia"/>
              </w:rPr>
            </w:pPr>
            <w:r>
              <w:rPr>
                <w:rFonts w:asciiTheme="minorEastAsia" w:eastAsiaTheme="minorEastAsia" w:hAnsiTheme="minorEastAsia" w:hint="eastAsia"/>
              </w:rPr>
              <w:t>☎83-1225</w:t>
            </w:r>
          </w:p>
        </w:tc>
      </w:tr>
      <w:tr w:rsidR="008D0ADA" w:rsidRPr="004E2159" w:rsidTr="005F4D57">
        <w:tc>
          <w:tcPr>
            <w:tcW w:w="456" w:type="dxa"/>
            <w:tcBorders>
              <w:left w:val="single" w:sz="12" w:space="0" w:color="auto"/>
            </w:tcBorders>
          </w:tcPr>
          <w:p w:rsidR="008D0ADA" w:rsidRPr="004E2159" w:rsidRDefault="005F4D57" w:rsidP="00264F91">
            <w:pPr>
              <w:pStyle w:val="Default"/>
              <w:jc w:val="right"/>
              <w:rPr>
                <w:rFonts w:asciiTheme="minorEastAsia" w:eastAsiaTheme="minorEastAsia" w:hAnsiTheme="minorEastAsia"/>
                <w:color w:val="auto"/>
              </w:rPr>
            </w:pPr>
            <w:r>
              <w:rPr>
                <w:rFonts w:asciiTheme="minorEastAsia" w:eastAsiaTheme="minorEastAsia" w:hAnsiTheme="minorEastAsia" w:hint="eastAsia"/>
                <w:color w:val="auto"/>
              </w:rPr>
              <w:t>5</w:t>
            </w:r>
          </w:p>
        </w:tc>
        <w:tc>
          <w:tcPr>
            <w:tcW w:w="2374" w:type="dxa"/>
          </w:tcPr>
          <w:p w:rsidR="008D0ADA" w:rsidRDefault="008D0ADA" w:rsidP="00264F91">
            <w:pPr>
              <w:pStyle w:val="Default"/>
              <w:rPr>
                <w:color w:val="auto"/>
                <w:szCs w:val="21"/>
              </w:rPr>
            </w:pPr>
            <w:r w:rsidRPr="004E2159">
              <w:rPr>
                <w:rFonts w:hint="eastAsia"/>
                <w:color w:val="auto"/>
                <w:szCs w:val="21"/>
              </w:rPr>
              <w:t>国民健康保険</w:t>
            </w:r>
          </w:p>
          <w:p w:rsidR="008D0ADA" w:rsidRPr="004E2159" w:rsidRDefault="008D0ADA" w:rsidP="00264F91">
            <w:pPr>
              <w:pStyle w:val="Default"/>
              <w:ind w:rightChars="-51" w:right="-107"/>
              <w:rPr>
                <w:color w:val="auto"/>
                <w:szCs w:val="21"/>
              </w:rPr>
            </w:pPr>
            <w:r w:rsidRPr="004E2159">
              <w:rPr>
                <w:rFonts w:hint="eastAsia"/>
                <w:color w:val="auto"/>
                <w:szCs w:val="21"/>
              </w:rPr>
              <w:t>後期高齢者医療保険</w:t>
            </w:r>
          </w:p>
        </w:tc>
        <w:tc>
          <w:tcPr>
            <w:tcW w:w="5245" w:type="dxa"/>
          </w:tcPr>
          <w:p w:rsidR="008D0ADA" w:rsidRPr="00B97EAA" w:rsidRDefault="008D0ADA" w:rsidP="00264F91">
            <w:pPr>
              <w:pStyle w:val="Default"/>
              <w:ind w:rightChars="-51" w:right="-107"/>
              <w:rPr>
                <w:color w:val="auto"/>
                <w:szCs w:val="21"/>
              </w:rPr>
            </w:pPr>
            <w:r w:rsidRPr="00B97EAA">
              <w:rPr>
                <w:rFonts w:hint="eastAsia"/>
                <w:color w:val="auto"/>
                <w:szCs w:val="21"/>
              </w:rPr>
              <w:t>災害により住宅又は家財に損害を受け、保険税（料）の納付が困難になったときは、保険税（料）が減免される場合があります。</w:t>
            </w:r>
          </w:p>
          <w:p w:rsidR="008D0ADA" w:rsidRPr="00B97EAA" w:rsidRDefault="008D0ADA" w:rsidP="00264F91">
            <w:pPr>
              <w:pStyle w:val="Default"/>
              <w:ind w:rightChars="-51" w:right="-107"/>
              <w:rPr>
                <w:color w:val="auto"/>
                <w:szCs w:val="21"/>
              </w:rPr>
            </w:pPr>
            <w:r w:rsidRPr="00B97EAA">
              <w:rPr>
                <w:rFonts w:hint="eastAsia"/>
                <w:color w:val="auto"/>
                <w:szCs w:val="21"/>
              </w:rPr>
              <w:t>災害により被害等を受けた場合、被害の程度により医療保険の窓口負担が不要となります。</w:t>
            </w:r>
          </w:p>
        </w:tc>
        <w:tc>
          <w:tcPr>
            <w:tcW w:w="2126" w:type="dxa"/>
            <w:tcBorders>
              <w:right w:val="single" w:sz="12" w:space="0" w:color="auto"/>
            </w:tcBorders>
          </w:tcPr>
          <w:p w:rsidR="008D0ADA" w:rsidRPr="00B97EAA" w:rsidRDefault="008D0ADA" w:rsidP="00264F91">
            <w:pPr>
              <w:pStyle w:val="Default"/>
              <w:rPr>
                <w:rFonts w:asciiTheme="minorEastAsia" w:eastAsiaTheme="minorEastAsia" w:hAnsiTheme="minorEastAsia"/>
                <w:color w:val="auto"/>
              </w:rPr>
            </w:pPr>
            <w:r w:rsidRPr="00B97EAA">
              <w:rPr>
                <w:rFonts w:asciiTheme="minorEastAsia" w:eastAsiaTheme="minorEastAsia" w:hAnsiTheme="minorEastAsia" w:hint="eastAsia"/>
                <w:color w:val="auto"/>
              </w:rPr>
              <w:t>町民課</w:t>
            </w:r>
          </w:p>
          <w:p w:rsidR="008D0ADA" w:rsidRPr="00B97EAA" w:rsidRDefault="008D0ADA" w:rsidP="00264F91">
            <w:pPr>
              <w:pStyle w:val="Default"/>
              <w:rPr>
                <w:rFonts w:asciiTheme="minorEastAsia" w:eastAsiaTheme="minorEastAsia" w:hAnsiTheme="minorEastAsia"/>
                <w:color w:val="auto"/>
              </w:rPr>
            </w:pPr>
            <w:r w:rsidRPr="00B97EAA">
              <w:rPr>
                <w:rFonts w:asciiTheme="minorEastAsia" w:eastAsiaTheme="minorEastAsia" w:hAnsiTheme="minorEastAsia" w:hint="eastAsia"/>
                <w:color w:val="auto"/>
              </w:rPr>
              <w:t>☎83-1225</w:t>
            </w:r>
          </w:p>
        </w:tc>
      </w:tr>
      <w:tr w:rsidR="008D0ADA" w:rsidRPr="004E2159" w:rsidTr="005F4D57">
        <w:tc>
          <w:tcPr>
            <w:tcW w:w="456" w:type="dxa"/>
            <w:tcBorders>
              <w:left w:val="single" w:sz="12" w:space="0" w:color="auto"/>
            </w:tcBorders>
          </w:tcPr>
          <w:p w:rsidR="008D0ADA" w:rsidRPr="004E2159" w:rsidRDefault="005F4D57" w:rsidP="008D0ADA">
            <w:pPr>
              <w:pStyle w:val="Default"/>
              <w:jc w:val="right"/>
              <w:rPr>
                <w:rFonts w:asciiTheme="minorEastAsia" w:eastAsiaTheme="minorEastAsia" w:hAnsiTheme="minorEastAsia"/>
                <w:color w:val="auto"/>
              </w:rPr>
            </w:pPr>
            <w:r>
              <w:rPr>
                <w:rFonts w:asciiTheme="minorEastAsia" w:eastAsiaTheme="minorEastAsia" w:hAnsiTheme="minorEastAsia" w:hint="eastAsia"/>
                <w:color w:val="auto"/>
              </w:rPr>
              <w:t>6</w:t>
            </w:r>
          </w:p>
        </w:tc>
        <w:tc>
          <w:tcPr>
            <w:tcW w:w="2374" w:type="dxa"/>
          </w:tcPr>
          <w:p w:rsidR="008D0ADA" w:rsidRPr="004E2159" w:rsidRDefault="008D0ADA" w:rsidP="008D0ADA">
            <w:pPr>
              <w:pStyle w:val="Default"/>
              <w:rPr>
                <w:color w:val="auto"/>
                <w:szCs w:val="21"/>
              </w:rPr>
            </w:pPr>
            <w:r w:rsidRPr="004E2159">
              <w:rPr>
                <w:rFonts w:hint="eastAsia"/>
                <w:color w:val="auto"/>
                <w:szCs w:val="21"/>
              </w:rPr>
              <w:t>介護保険料</w:t>
            </w:r>
          </w:p>
        </w:tc>
        <w:tc>
          <w:tcPr>
            <w:tcW w:w="5245" w:type="dxa"/>
          </w:tcPr>
          <w:p w:rsidR="008D0ADA" w:rsidRPr="004E2159" w:rsidRDefault="008D0ADA" w:rsidP="00B97EAA">
            <w:pPr>
              <w:pStyle w:val="Default"/>
              <w:ind w:rightChars="-51" w:right="-107"/>
              <w:rPr>
                <w:color w:val="auto"/>
                <w:szCs w:val="21"/>
              </w:rPr>
            </w:pPr>
            <w:r w:rsidRPr="004E2159">
              <w:rPr>
                <w:rFonts w:hint="eastAsia"/>
                <w:color w:val="auto"/>
                <w:szCs w:val="21"/>
              </w:rPr>
              <w:t>災害により住宅又は家財に著しい損害を受け、保険料の納付が困難になった場合は、保険料が減免される場合があります。</w:t>
            </w:r>
          </w:p>
        </w:tc>
        <w:tc>
          <w:tcPr>
            <w:tcW w:w="2126" w:type="dxa"/>
            <w:tcBorders>
              <w:right w:val="single" w:sz="12" w:space="0" w:color="auto"/>
            </w:tcBorders>
          </w:tcPr>
          <w:p w:rsidR="008D0ADA" w:rsidRPr="004E2159" w:rsidRDefault="008D0ADA" w:rsidP="008D0ADA">
            <w:pPr>
              <w:pStyle w:val="Default"/>
              <w:rPr>
                <w:rFonts w:asciiTheme="minorEastAsia" w:eastAsiaTheme="minorEastAsia" w:hAnsiTheme="minorEastAsia"/>
                <w:color w:val="auto"/>
              </w:rPr>
            </w:pPr>
            <w:r w:rsidRPr="004E2159">
              <w:rPr>
                <w:rFonts w:asciiTheme="minorEastAsia" w:eastAsiaTheme="minorEastAsia" w:hAnsiTheme="minorEastAsia" w:hint="eastAsia"/>
                <w:color w:val="auto"/>
              </w:rPr>
              <w:t>福祉課</w:t>
            </w:r>
          </w:p>
          <w:p w:rsidR="008D0ADA" w:rsidRPr="004E2159" w:rsidRDefault="008D0ADA" w:rsidP="008D0ADA">
            <w:pPr>
              <w:pStyle w:val="Default"/>
              <w:rPr>
                <w:rFonts w:asciiTheme="minorEastAsia" w:eastAsiaTheme="minorEastAsia" w:hAnsiTheme="minorEastAsia"/>
                <w:color w:val="auto"/>
              </w:rPr>
            </w:pPr>
            <w:r w:rsidRPr="004E2159">
              <w:rPr>
                <w:rFonts w:asciiTheme="minorEastAsia" w:eastAsiaTheme="minorEastAsia" w:hAnsiTheme="minorEastAsia" w:hint="eastAsia"/>
                <w:color w:val="auto"/>
              </w:rPr>
              <w:t>☎83-1226</w:t>
            </w:r>
          </w:p>
        </w:tc>
      </w:tr>
      <w:tr w:rsidR="00DF3789" w:rsidRPr="004E2159" w:rsidTr="00264F91">
        <w:tc>
          <w:tcPr>
            <w:tcW w:w="456" w:type="dxa"/>
            <w:tcBorders>
              <w:left w:val="single" w:sz="12" w:space="0" w:color="auto"/>
            </w:tcBorders>
          </w:tcPr>
          <w:p w:rsidR="00DF3789" w:rsidRPr="004E2159" w:rsidRDefault="00DF3789" w:rsidP="00264F91">
            <w:pPr>
              <w:pStyle w:val="Default"/>
              <w:jc w:val="right"/>
              <w:rPr>
                <w:rFonts w:asciiTheme="minorEastAsia" w:eastAsiaTheme="minorEastAsia" w:hAnsiTheme="minorEastAsia"/>
                <w:color w:val="auto"/>
              </w:rPr>
            </w:pPr>
            <w:r>
              <w:rPr>
                <w:rFonts w:asciiTheme="minorEastAsia" w:eastAsiaTheme="minorEastAsia" w:hAnsiTheme="minorEastAsia" w:hint="eastAsia"/>
                <w:color w:val="auto"/>
              </w:rPr>
              <w:t>7</w:t>
            </w:r>
          </w:p>
        </w:tc>
        <w:tc>
          <w:tcPr>
            <w:tcW w:w="2374" w:type="dxa"/>
          </w:tcPr>
          <w:p w:rsidR="00DF3789" w:rsidRPr="004E2159" w:rsidRDefault="00DF3789" w:rsidP="00264F91">
            <w:pPr>
              <w:pStyle w:val="Default"/>
              <w:ind w:rightChars="-51" w:right="-107"/>
              <w:rPr>
                <w:color w:val="auto"/>
                <w:szCs w:val="21"/>
              </w:rPr>
            </w:pPr>
            <w:r w:rsidRPr="004E2159">
              <w:rPr>
                <w:rFonts w:hint="eastAsia"/>
                <w:color w:val="auto"/>
                <w:szCs w:val="20"/>
              </w:rPr>
              <w:t>上下水道・簡易水道・し尿処理手数料</w:t>
            </w:r>
          </w:p>
        </w:tc>
        <w:tc>
          <w:tcPr>
            <w:tcW w:w="5245" w:type="dxa"/>
          </w:tcPr>
          <w:p w:rsidR="00DF3789" w:rsidRPr="004E2159" w:rsidRDefault="00F21A61" w:rsidP="00F21A61">
            <w:pPr>
              <w:pStyle w:val="Default"/>
              <w:ind w:rightChars="-51" w:right="-107"/>
              <w:rPr>
                <w:color w:val="auto"/>
                <w:szCs w:val="21"/>
              </w:rPr>
            </w:pPr>
            <w:r w:rsidRPr="00627DCE">
              <w:rPr>
                <w:rFonts w:hint="eastAsia"/>
                <w:szCs w:val="21"/>
              </w:rPr>
              <w:t>災害により損失を受けた場合、一定期間</w:t>
            </w:r>
            <w:r>
              <w:rPr>
                <w:rFonts w:hint="eastAsia"/>
                <w:szCs w:val="20"/>
              </w:rPr>
              <w:t>上</w:t>
            </w:r>
            <w:r w:rsidRPr="00627DCE">
              <w:rPr>
                <w:rFonts w:hint="eastAsia"/>
                <w:szCs w:val="20"/>
              </w:rPr>
              <w:t>下水道</w:t>
            </w:r>
            <w:r>
              <w:rPr>
                <w:rFonts w:hint="eastAsia"/>
                <w:szCs w:val="20"/>
              </w:rPr>
              <w:t>・簡易水道使用料、</w:t>
            </w:r>
            <w:r>
              <w:rPr>
                <w:rFonts w:hint="eastAsia"/>
                <w:szCs w:val="21"/>
              </w:rPr>
              <w:t>し尿処理手数</w:t>
            </w:r>
            <w:r w:rsidRPr="00627DCE">
              <w:rPr>
                <w:rFonts w:hint="eastAsia"/>
                <w:szCs w:val="21"/>
              </w:rPr>
              <w:t>料を</w:t>
            </w:r>
            <w:r>
              <w:rPr>
                <w:rFonts w:hint="eastAsia"/>
                <w:szCs w:val="21"/>
              </w:rPr>
              <w:t>減免</w:t>
            </w:r>
            <w:r w:rsidRPr="00627DCE">
              <w:rPr>
                <w:rFonts w:hint="eastAsia"/>
                <w:szCs w:val="21"/>
              </w:rPr>
              <w:t>される場合があります。</w:t>
            </w:r>
          </w:p>
        </w:tc>
        <w:tc>
          <w:tcPr>
            <w:tcW w:w="2126" w:type="dxa"/>
            <w:tcBorders>
              <w:right w:val="single" w:sz="12" w:space="0" w:color="auto"/>
            </w:tcBorders>
          </w:tcPr>
          <w:p w:rsidR="00DF3789" w:rsidRPr="004E2159" w:rsidRDefault="00DF3789" w:rsidP="00264F91">
            <w:pPr>
              <w:pStyle w:val="Default"/>
              <w:rPr>
                <w:rFonts w:asciiTheme="minorEastAsia" w:eastAsiaTheme="minorEastAsia" w:hAnsiTheme="minorEastAsia"/>
                <w:color w:val="auto"/>
              </w:rPr>
            </w:pPr>
            <w:r w:rsidRPr="004E2159">
              <w:rPr>
                <w:rFonts w:asciiTheme="minorEastAsia" w:eastAsiaTheme="minorEastAsia" w:hAnsiTheme="minorEastAsia" w:hint="eastAsia"/>
                <w:color w:val="auto"/>
              </w:rPr>
              <w:t>環境上下水道課</w:t>
            </w:r>
          </w:p>
          <w:p w:rsidR="00DF3789" w:rsidRPr="004E2159" w:rsidRDefault="00DF3789" w:rsidP="00264F91">
            <w:pPr>
              <w:pStyle w:val="Default"/>
              <w:rPr>
                <w:rFonts w:asciiTheme="minorEastAsia" w:eastAsiaTheme="minorEastAsia" w:hAnsiTheme="minorEastAsia"/>
                <w:color w:val="auto"/>
              </w:rPr>
            </w:pPr>
            <w:r w:rsidRPr="004E2159">
              <w:rPr>
                <w:rFonts w:asciiTheme="minorEastAsia" w:eastAsiaTheme="minorEastAsia" w:hAnsiTheme="minorEastAsia" w:hint="eastAsia"/>
                <w:color w:val="auto"/>
              </w:rPr>
              <w:t>☎83-1227</w:t>
            </w:r>
          </w:p>
        </w:tc>
      </w:tr>
      <w:tr w:rsidR="00B97E0C" w:rsidRPr="004E2159" w:rsidTr="005F4D57">
        <w:tc>
          <w:tcPr>
            <w:tcW w:w="456" w:type="dxa"/>
            <w:tcBorders>
              <w:left w:val="single" w:sz="12" w:space="0" w:color="auto"/>
            </w:tcBorders>
          </w:tcPr>
          <w:p w:rsidR="00B97E0C" w:rsidRDefault="00DF3789" w:rsidP="00B97E0C">
            <w:pPr>
              <w:pStyle w:val="Default"/>
              <w:jc w:val="right"/>
              <w:rPr>
                <w:rFonts w:asciiTheme="minorEastAsia" w:eastAsiaTheme="minorEastAsia" w:hAnsiTheme="minorEastAsia"/>
                <w:color w:val="auto"/>
              </w:rPr>
            </w:pPr>
            <w:r>
              <w:rPr>
                <w:rFonts w:asciiTheme="minorEastAsia" w:eastAsiaTheme="minorEastAsia" w:hAnsiTheme="minorEastAsia" w:hint="eastAsia"/>
                <w:color w:val="auto"/>
              </w:rPr>
              <w:t>8</w:t>
            </w:r>
          </w:p>
        </w:tc>
        <w:tc>
          <w:tcPr>
            <w:tcW w:w="2374" w:type="dxa"/>
          </w:tcPr>
          <w:p w:rsidR="00B97E0C" w:rsidRPr="009D3C1A" w:rsidRDefault="00B97E0C" w:rsidP="00B97E0C">
            <w:pPr>
              <w:pStyle w:val="Default"/>
              <w:rPr>
                <w:szCs w:val="21"/>
              </w:rPr>
            </w:pPr>
            <w:r w:rsidRPr="009D3C1A">
              <w:rPr>
                <w:rFonts w:hint="eastAsia"/>
                <w:szCs w:val="21"/>
              </w:rPr>
              <w:t>納税の相談</w:t>
            </w:r>
          </w:p>
        </w:tc>
        <w:tc>
          <w:tcPr>
            <w:tcW w:w="5245" w:type="dxa"/>
          </w:tcPr>
          <w:p w:rsidR="00B97E0C" w:rsidRPr="00B97E0C" w:rsidRDefault="00B97E0C" w:rsidP="005F4D57">
            <w:pPr>
              <w:pStyle w:val="Default"/>
              <w:ind w:rightChars="-51" w:right="-107"/>
              <w:rPr>
                <w:szCs w:val="21"/>
              </w:rPr>
            </w:pPr>
            <w:r w:rsidRPr="00B97E0C">
              <w:rPr>
                <w:rFonts w:hint="eastAsia"/>
                <w:szCs w:val="21"/>
              </w:rPr>
              <w:t>災害により被害を受け</w:t>
            </w:r>
            <w:r w:rsidR="00F21A61">
              <w:rPr>
                <w:rFonts w:hint="eastAsia"/>
                <w:szCs w:val="21"/>
              </w:rPr>
              <w:t>た場合</w:t>
            </w:r>
            <w:r w:rsidRPr="00B97E0C">
              <w:rPr>
                <w:rFonts w:hint="eastAsia"/>
                <w:szCs w:val="21"/>
              </w:rPr>
              <w:t>、町税や保険料</w:t>
            </w:r>
            <w:r w:rsidR="00DF3789">
              <w:rPr>
                <w:rFonts w:hint="eastAsia"/>
                <w:szCs w:val="21"/>
              </w:rPr>
              <w:t>等</w:t>
            </w:r>
            <w:r w:rsidR="00F21A61">
              <w:rPr>
                <w:rFonts w:hint="eastAsia"/>
                <w:szCs w:val="21"/>
              </w:rPr>
              <w:t>、</w:t>
            </w:r>
            <w:r w:rsidRPr="00B97E0C">
              <w:rPr>
                <w:rFonts w:hint="eastAsia"/>
                <w:szCs w:val="21"/>
              </w:rPr>
              <w:t>納期限内での納付が困難な場合。</w:t>
            </w:r>
          </w:p>
        </w:tc>
        <w:tc>
          <w:tcPr>
            <w:tcW w:w="2126" w:type="dxa"/>
            <w:tcBorders>
              <w:right w:val="single" w:sz="12" w:space="0" w:color="auto"/>
            </w:tcBorders>
          </w:tcPr>
          <w:p w:rsidR="00B97E0C" w:rsidRPr="00B97E0C" w:rsidRDefault="00B97E0C" w:rsidP="00B97E0C">
            <w:pPr>
              <w:pStyle w:val="Default"/>
              <w:rPr>
                <w:rFonts w:asciiTheme="minorEastAsia" w:eastAsiaTheme="minorEastAsia" w:hAnsiTheme="minorEastAsia"/>
              </w:rPr>
            </w:pPr>
            <w:r w:rsidRPr="00B97E0C">
              <w:rPr>
                <w:rFonts w:asciiTheme="minorEastAsia" w:eastAsiaTheme="minorEastAsia" w:hAnsiTheme="minorEastAsia" w:hint="eastAsia"/>
              </w:rPr>
              <w:t>各担当課</w:t>
            </w:r>
          </w:p>
        </w:tc>
      </w:tr>
      <w:tr w:rsidR="00B97E0C" w:rsidRPr="004E2159" w:rsidTr="005F4D57">
        <w:tc>
          <w:tcPr>
            <w:tcW w:w="456" w:type="dxa"/>
            <w:tcBorders>
              <w:left w:val="single" w:sz="12" w:space="0" w:color="auto"/>
            </w:tcBorders>
          </w:tcPr>
          <w:p w:rsidR="00B97E0C" w:rsidRPr="004E2159" w:rsidRDefault="00DF3789" w:rsidP="00B97E0C">
            <w:pPr>
              <w:pStyle w:val="Default"/>
              <w:jc w:val="right"/>
              <w:rPr>
                <w:rFonts w:asciiTheme="minorEastAsia" w:eastAsiaTheme="minorEastAsia" w:hAnsiTheme="minorEastAsia"/>
                <w:color w:val="auto"/>
              </w:rPr>
            </w:pPr>
            <w:r>
              <w:rPr>
                <w:rFonts w:asciiTheme="minorEastAsia" w:eastAsiaTheme="minorEastAsia" w:hAnsiTheme="minorEastAsia" w:hint="eastAsia"/>
                <w:color w:val="auto"/>
              </w:rPr>
              <w:t>9</w:t>
            </w:r>
          </w:p>
        </w:tc>
        <w:tc>
          <w:tcPr>
            <w:tcW w:w="2374" w:type="dxa"/>
          </w:tcPr>
          <w:p w:rsidR="00B97E0C" w:rsidRPr="004E2159" w:rsidRDefault="00B97E0C" w:rsidP="00B97E0C">
            <w:pPr>
              <w:pStyle w:val="Default"/>
              <w:rPr>
                <w:color w:val="auto"/>
                <w:szCs w:val="21"/>
              </w:rPr>
            </w:pPr>
            <w:r>
              <w:rPr>
                <w:rFonts w:hint="eastAsia"/>
                <w:color w:val="auto"/>
                <w:szCs w:val="21"/>
              </w:rPr>
              <w:t>感染症予防</w:t>
            </w:r>
          </w:p>
        </w:tc>
        <w:tc>
          <w:tcPr>
            <w:tcW w:w="5245" w:type="dxa"/>
          </w:tcPr>
          <w:p w:rsidR="00B97E0C" w:rsidRPr="004E2159" w:rsidRDefault="00B97E0C" w:rsidP="00B97E0C">
            <w:pPr>
              <w:pStyle w:val="Default"/>
              <w:ind w:rightChars="-51" w:right="-107"/>
              <w:rPr>
                <w:color w:val="auto"/>
                <w:szCs w:val="21"/>
              </w:rPr>
            </w:pPr>
            <w:r>
              <w:rPr>
                <w:rFonts w:hint="eastAsia"/>
                <w:color w:val="auto"/>
                <w:szCs w:val="21"/>
              </w:rPr>
              <w:t>感染症予防のため、被災した家屋を使用する場合、清掃と乾燥が最も重要です。消毒の方法等について、ご相談ください。</w:t>
            </w:r>
          </w:p>
        </w:tc>
        <w:tc>
          <w:tcPr>
            <w:tcW w:w="2126" w:type="dxa"/>
            <w:tcBorders>
              <w:right w:val="single" w:sz="12" w:space="0" w:color="auto"/>
            </w:tcBorders>
          </w:tcPr>
          <w:p w:rsidR="00B97E0C" w:rsidRDefault="00B97E0C" w:rsidP="00B97E0C">
            <w:pPr>
              <w:pStyle w:val="Default"/>
              <w:rPr>
                <w:rFonts w:asciiTheme="minorEastAsia" w:eastAsiaTheme="minorEastAsia" w:hAnsiTheme="minorEastAsia"/>
                <w:color w:val="auto"/>
              </w:rPr>
            </w:pPr>
            <w:r>
              <w:rPr>
                <w:rFonts w:asciiTheme="minorEastAsia" w:eastAsiaTheme="minorEastAsia" w:hAnsiTheme="minorEastAsia" w:hint="eastAsia"/>
                <w:color w:val="auto"/>
              </w:rPr>
              <w:t>子育て健康課</w:t>
            </w:r>
          </w:p>
          <w:p w:rsidR="00B97E0C" w:rsidRPr="004E2159" w:rsidRDefault="00B97E0C" w:rsidP="00B97E0C">
            <w:pPr>
              <w:pStyle w:val="Default"/>
              <w:rPr>
                <w:rFonts w:asciiTheme="minorEastAsia" w:eastAsiaTheme="minorEastAsia" w:hAnsiTheme="minorEastAsia"/>
                <w:color w:val="auto"/>
              </w:rPr>
            </w:pPr>
            <w:r>
              <w:rPr>
                <w:rFonts w:asciiTheme="minorEastAsia" w:eastAsiaTheme="minorEastAsia" w:hAnsiTheme="minorEastAsia" w:hint="eastAsia"/>
                <w:color w:val="auto"/>
              </w:rPr>
              <w:t>☎84-5544</w:t>
            </w:r>
          </w:p>
        </w:tc>
      </w:tr>
      <w:tr w:rsidR="00B97E0C" w:rsidRPr="004E2159" w:rsidTr="005F4D57">
        <w:tc>
          <w:tcPr>
            <w:tcW w:w="456" w:type="dxa"/>
            <w:tcBorders>
              <w:left w:val="single" w:sz="12" w:space="0" w:color="auto"/>
            </w:tcBorders>
          </w:tcPr>
          <w:p w:rsidR="00B97E0C" w:rsidRPr="004E2159" w:rsidRDefault="00B97E0C" w:rsidP="00B97E0C">
            <w:pPr>
              <w:pStyle w:val="Default"/>
              <w:jc w:val="right"/>
              <w:rPr>
                <w:rFonts w:asciiTheme="minorEastAsia" w:eastAsiaTheme="minorEastAsia" w:hAnsiTheme="minorEastAsia"/>
                <w:color w:val="auto"/>
              </w:rPr>
            </w:pPr>
            <w:r>
              <w:rPr>
                <w:rFonts w:asciiTheme="minorEastAsia" w:eastAsiaTheme="minorEastAsia" w:hAnsiTheme="minorEastAsia" w:hint="eastAsia"/>
                <w:color w:val="auto"/>
              </w:rPr>
              <w:t>1</w:t>
            </w:r>
            <w:r w:rsidR="005F4D57">
              <w:rPr>
                <w:rFonts w:asciiTheme="minorEastAsia" w:eastAsiaTheme="minorEastAsia" w:hAnsiTheme="minorEastAsia" w:hint="eastAsia"/>
                <w:color w:val="auto"/>
              </w:rPr>
              <w:t>0</w:t>
            </w:r>
          </w:p>
        </w:tc>
        <w:tc>
          <w:tcPr>
            <w:tcW w:w="7619" w:type="dxa"/>
            <w:gridSpan w:val="2"/>
          </w:tcPr>
          <w:p w:rsidR="00B97E0C" w:rsidRPr="004E2159" w:rsidRDefault="00B97E0C" w:rsidP="00B97E0C">
            <w:pPr>
              <w:pStyle w:val="Default"/>
              <w:ind w:rightChars="-51" w:right="-107"/>
              <w:rPr>
                <w:rFonts w:asciiTheme="minorEastAsia" w:eastAsiaTheme="minorEastAsia" w:hAnsiTheme="minorEastAsia"/>
                <w:color w:val="auto"/>
              </w:rPr>
            </w:pPr>
            <w:r w:rsidRPr="004E2159">
              <w:rPr>
                <w:rFonts w:asciiTheme="minorEastAsia" w:eastAsiaTheme="minorEastAsia" w:hAnsiTheme="minorEastAsia" w:hint="eastAsia"/>
                <w:color w:val="auto"/>
              </w:rPr>
              <w:t>被災した家の住宅ローン問題，借地・借家の問題や隣地とのトラブルなど。</w:t>
            </w:r>
          </w:p>
          <w:p w:rsidR="00B97E0C" w:rsidRPr="004E2159" w:rsidRDefault="00B97E0C" w:rsidP="00B97E0C">
            <w:pPr>
              <w:pStyle w:val="Default"/>
              <w:rPr>
                <w:rFonts w:asciiTheme="minorEastAsia" w:eastAsiaTheme="minorEastAsia" w:hAnsiTheme="minorEastAsia"/>
                <w:color w:val="auto"/>
              </w:rPr>
            </w:pPr>
            <w:r w:rsidRPr="004E2159">
              <w:rPr>
                <w:rFonts w:asciiTheme="minorEastAsia" w:eastAsiaTheme="minorEastAsia" w:hAnsiTheme="minorEastAsia" w:hint="eastAsia"/>
                <w:color w:val="auto"/>
              </w:rPr>
              <w:t>【町無料法律相談】</w:t>
            </w:r>
          </w:p>
          <w:p w:rsidR="00B97E0C" w:rsidRPr="004E2159" w:rsidRDefault="00B97E0C" w:rsidP="00B97E0C">
            <w:pPr>
              <w:pStyle w:val="Default"/>
              <w:ind w:rightChars="-51" w:right="-107"/>
              <w:rPr>
                <w:rFonts w:asciiTheme="minorEastAsia" w:eastAsiaTheme="minorEastAsia" w:hAnsiTheme="minorEastAsia"/>
                <w:color w:val="auto"/>
              </w:rPr>
            </w:pPr>
            <w:r w:rsidRPr="004E2159">
              <w:rPr>
                <w:rFonts w:asciiTheme="minorEastAsia" w:eastAsiaTheme="minorEastAsia" w:hAnsiTheme="minorEastAsia" w:hint="eastAsia"/>
                <w:color w:val="auto"/>
              </w:rPr>
              <w:t>事前に予約が必要ですので総務課へご連絡ください。</w:t>
            </w:r>
          </w:p>
          <w:p w:rsidR="00B97E0C" w:rsidRPr="004E2159" w:rsidRDefault="00B97E0C" w:rsidP="00B97E0C">
            <w:pPr>
              <w:pStyle w:val="Default"/>
              <w:rPr>
                <w:rFonts w:asciiTheme="minorEastAsia" w:eastAsiaTheme="minorEastAsia" w:hAnsiTheme="minorEastAsia"/>
                <w:color w:val="auto"/>
              </w:rPr>
            </w:pPr>
            <w:r w:rsidRPr="004E2159">
              <w:rPr>
                <w:rFonts w:asciiTheme="minorEastAsia" w:eastAsiaTheme="minorEastAsia" w:hAnsiTheme="minorEastAsia" w:hint="eastAsia"/>
                <w:color w:val="auto"/>
              </w:rPr>
              <w:t>【神奈川県行政書士会無料相談】</w:t>
            </w:r>
          </w:p>
          <w:p w:rsidR="00B97E0C" w:rsidRPr="004E2159" w:rsidRDefault="00B97E0C" w:rsidP="00B97E0C">
            <w:pPr>
              <w:pStyle w:val="Default"/>
              <w:ind w:rightChars="-51" w:right="-107"/>
              <w:rPr>
                <w:rFonts w:asciiTheme="minorEastAsia" w:eastAsiaTheme="minorEastAsia" w:hAnsiTheme="minorEastAsia"/>
                <w:color w:val="auto"/>
              </w:rPr>
            </w:pPr>
            <w:r w:rsidRPr="004E2159">
              <w:rPr>
                <w:rFonts w:asciiTheme="minorEastAsia" w:eastAsiaTheme="minorEastAsia" w:hAnsiTheme="minorEastAsia" w:hint="eastAsia"/>
                <w:color w:val="auto"/>
              </w:rPr>
              <w:t>事前に予約が必要ですので神奈川県行政書士会へご連絡ください。</w:t>
            </w:r>
          </w:p>
        </w:tc>
        <w:tc>
          <w:tcPr>
            <w:tcW w:w="2126" w:type="dxa"/>
            <w:tcBorders>
              <w:right w:val="single" w:sz="12" w:space="0" w:color="auto"/>
            </w:tcBorders>
          </w:tcPr>
          <w:p w:rsidR="00B97E0C" w:rsidRPr="004E2159" w:rsidRDefault="00B97E0C" w:rsidP="00B97E0C">
            <w:pPr>
              <w:pStyle w:val="Default"/>
              <w:rPr>
                <w:rFonts w:asciiTheme="minorEastAsia" w:eastAsiaTheme="minorEastAsia" w:hAnsiTheme="minorEastAsia"/>
                <w:color w:val="auto"/>
              </w:rPr>
            </w:pPr>
            <w:r w:rsidRPr="004E2159">
              <w:rPr>
                <w:rFonts w:asciiTheme="minorEastAsia" w:eastAsiaTheme="minorEastAsia" w:hAnsiTheme="minorEastAsia" w:hint="eastAsia"/>
                <w:color w:val="auto"/>
              </w:rPr>
              <w:t>総務課</w:t>
            </w:r>
          </w:p>
          <w:p w:rsidR="00B97E0C" w:rsidRPr="004E2159" w:rsidRDefault="00B97E0C" w:rsidP="00B97E0C">
            <w:pPr>
              <w:pStyle w:val="Default"/>
              <w:rPr>
                <w:rFonts w:asciiTheme="minorEastAsia" w:eastAsiaTheme="minorEastAsia" w:hAnsiTheme="minorEastAsia"/>
                <w:color w:val="auto"/>
              </w:rPr>
            </w:pPr>
            <w:r w:rsidRPr="004E2159">
              <w:rPr>
                <w:rFonts w:asciiTheme="minorEastAsia" w:eastAsiaTheme="minorEastAsia" w:hAnsiTheme="minorEastAsia" w:hint="eastAsia"/>
                <w:color w:val="auto"/>
              </w:rPr>
              <w:t>☎83-1221</w:t>
            </w:r>
          </w:p>
          <w:p w:rsidR="00B97E0C" w:rsidRPr="004E2159" w:rsidRDefault="00B97E0C" w:rsidP="00B97E0C">
            <w:pPr>
              <w:pStyle w:val="Default"/>
              <w:rPr>
                <w:rFonts w:asciiTheme="minorEastAsia" w:eastAsiaTheme="minorEastAsia" w:hAnsiTheme="minorEastAsia"/>
                <w:color w:val="auto"/>
              </w:rPr>
            </w:pPr>
          </w:p>
          <w:p w:rsidR="00B97E0C" w:rsidRPr="004E2159" w:rsidRDefault="00B97E0C" w:rsidP="00B97E0C">
            <w:pPr>
              <w:pStyle w:val="Default"/>
              <w:rPr>
                <w:rFonts w:asciiTheme="minorEastAsia" w:eastAsiaTheme="minorEastAsia" w:hAnsiTheme="minorEastAsia"/>
                <w:color w:val="auto"/>
              </w:rPr>
            </w:pPr>
            <w:r w:rsidRPr="004E2159">
              <w:rPr>
                <w:rFonts w:asciiTheme="minorEastAsia" w:eastAsiaTheme="minorEastAsia" w:hAnsiTheme="minorEastAsia" w:hint="eastAsia"/>
                <w:color w:val="auto"/>
              </w:rPr>
              <w:t>神奈川県行政書士会</w:t>
            </w:r>
          </w:p>
          <w:p w:rsidR="00B97E0C" w:rsidRPr="004E2159" w:rsidRDefault="00B97E0C" w:rsidP="00B97E0C">
            <w:pPr>
              <w:pStyle w:val="Default"/>
              <w:rPr>
                <w:rFonts w:asciiTheme="minorEastAsia" w:eastAsiaTheme="minorEastAsia" w:hAnsiTheme="minorEastAsia"/>
                <w:color w:val="auto"/>
              </w:rPr>
            </w:pPr>
            <w:r w:rsidRPr="004E2159">
              <w:rPr>
                <w:rFonts w:asciiTheme="minorEastAsia" w:eastAsiaTheme="minorEastAsia" w:hAnsiTheme="minorEastAsia" w:hint="eastAsia"/>
                <w:color w:val="auto"/>
              </w:rPr>
              <w:t>☎045-641-0739</w:t>
            </w:r>
          </w:p>
        </w:tc>
      </w:tr>
      <w:tr w:rsidR="00B97E0C" w:rsidRPr="004E2159" w:rsidTr="005F4D57">
        <w:tc>
          <w:tcPr>
            <w:tcW w:w="456" w:type="dxa"/>
            <w:tcBorders>
              <w:left w:val="single" w:sz="12" w:space="0" w:color="auto"/>
            </w:tcBorders>
          </w:tcPr>
          <w:p w:rsidR="00B97E0C" w:rsidRPr="004E2159" w:rsidRDefault="005F4D57" w:rsidP="005F4D57">
            <w:pPr>
              <w:pStyle w:val="Default"/>
              <w:jc w:val="right"/>
              <w:rPr>
                <w:rFonts w:asciiTheme="minorEastAsia" w:eastAsiaTheme="minorEastAsia" w:hAnsiTheme="minorEastAsia"/>
                <w:color w:val="auto"/>
              </w:rPr>
            </w:pPr>
            <w:r>
              <w:rPr>
                <w:rFonts w:asciiTheme="minorEastAsia" w:eastAsiaTheme="minorEastAsia" w:hAnsiTheme="minorEastAsia" w:hint="eastAsia"/>
                <w:color w:val="auto"/>
              </w:rPr>
              <w:t>11</w:t>
            </w:r>
          </w:p>
        </w:tc>
        <w:tc>
          <w:tcPr>
            <w:tcW w:w="7619" w:type="dxa"/>
            <w:gridSpan w:val="2"/>
          </w:tcPr>
          <w:p w:rsidR="00B97E0C" w:rsidRPr="004E2159" w:rsidRDefault="00B97E0C" w:rsidP="00B97E0C">
            <w:pPr>
              <w:pStyle w:val="Default"/>
              <w:ind w:rightChars="-51" w:right="-107"/>
              <w:rPr>
                <w:rFonts w:asciiTheme="minorEastAsia" w:eastAsiaTheme="minorEastAsia" w:hAnsiTheme="minorEastAsia"/>
                <w:color w:val="auto"/>
              </w:rPr>
            </w:pPr>
            <w:r w:rsidRPr="004E2159">
              <w:rPr>
                <w:rFonts w:asciiTheme="minorEastAsia" w:eastAsiaTheme="minorEastAsia" w:hAnsiTheme="minorEastAsia" w:hint="eastAsia"/>
                <w:color w:val="auto"/>
              </w:rPr>
              <w:t>神奈川県で交付した消防設備士免状及び危険物取扱者免状を喪失、破損等した者について再交付手数料を免除されます。</w:t>
            </w:r>
          </w:p>
        </w:tc>
        <w:tc>
          <w:tcPr>
            <w:tcW w:w="2126" w:type="dxa"/>
            <w:tcBorders>
              <w:right w:val="single" w:sz="12" w:space="0" w:color="auto"/>
            </w:tcBorders>
          </w:tcPr>
          <w:p w:rsidR="00B97E0C" w:rsidRPr="004E2159" w:rsidRDefault="00B97E0C" w:rsidP="00B97E0C">
            <w:pPr>
              <w:pStyle w:val="Default"/>
              <w:rPr>
                <w:rFonts w:asciiTheme="minorEastAsia" w:eastAsiaTheme="minorEastAsia" w:hAnsiTheme="minorEastAsia"/>
                <w:color w:val="auto"/>
              </w:rPr>
            </w:pPr>
            <w:r w:rsidRPr="004E2159">
              <w:rPr>
                <w:rFonts w:asciiTheme="minorEastAsia" w:eastAsiaTheme="minorEastAsia" w:hAnsiTheme="minorEastAsia" w:hint="eastAsia"/>
                <w:color w:val="auto"/>
              </w:rPr>
              <w:t>神奈川県消防課</w:t>
            </w:r>
          </w:p>
          <w:p w:rsidR="00B97E0C" w:rsidRPr="004E2159" w:rsidRDefault="00B97E0C" w:rsidP="00B97E0C">
            <w:pPr>
              <w:pStyle w:val="Default"/>
              <w:rPr>
                <w:rFonts w:asciiTheme="minorEastAsia" w:eastAsiaTheme="minorEastAsia" w:hAnsiTheme="minorEastAsia"/>
                <w:color w:val="auto"/>
              </w:rPr>
            </w:pPr>
            <w:r w:rsidRPr="004E2159">
              <w:rPr>
                <w:rFonts w:asciiTheme="minorEastAsia" w:eastAsiaTheme="minorEastAsia" w:hAnsiTheme="minorEastAsia" w:hint="eastAsia"/>
                <w:color w:val="auto"/>
              </w:rPr>
              <w:t>☎045-210-1111</w:t>
            </w:r>
          </w:p>
        </w:tc>
      </w:tr>
      <w:tr w:rsidR="00B97E0C" w:rsidRPr="00C5704D" w:rsidTr="005F4D57">
        <w:trPr>
          <w:trHeight w:val="1240"/>
        </w:trPr>
        <w:tc>
          <w:tcPr>
            <w:tcW w:w="456" w:type="dxa"/>
            <w:tcBorders>
              <w:left w:val="single" w:sz="12" w:space="0" w:color="auto"/>
            </w:tcBorders>
          </w:tcPr>
          <w:p w:rsidR="00B97E0C" w:rsidRDefault="00B97E0C" w:rsidP="00B97E0C">
            <w:pPr>
              <w:pStyle w:val="Default"/>
              <w:jc w:val="right"/>
              <w:rPr>
                <w:rFonts w:asciiTheme="minorEastAsia" w:eastAsiaTheme="minorEastAsia" w:hAnsiTheme="minorEastAsia"/>
              </w:rPr>
            </w:pPr>
            <w:r>
              <w:rPr>
                <w:rFonts w:asciiTheme="minorEastAsia" w:eastAsiaTheme="minorEastAsia" w:hAnsiTheme="minorEastAsia" w:hint="eastAsia"/>
              </w:rPr>
              <w:t>1</w:t>
            </w:r>
            <w:r w:rsidR="005F4D57">
              <w:rPr>
                <w:rFonts w:asciiTheme="minorEastAsia" w:eastAsiaTheme="minorEastAsia" w:hAnsiTheme="minorEastAsia" w:hint="eastAsia"/>
              </w:rPr>
              <w:t>2</w:t>
            </w:r>
          </w:p>
        </w:tc>
        <w:tc>
          <w:tcPr>
            <w:tcW w:w="7619" w:type="dxa"/>
            <w:gridSpan w:val="2"/>
          </w:tcPr>
          <w:p w:rsidR="00B97E0C" w:rsidRPr="00627DCE" w:rsidRDefault="00B97E0C" w:rsidP="00B97E0C">
            <w:pPr>
              <w:pStyle w:val="Default"/>
              <w:ind w:rightChars="-51" w:right="-107"/>
              <w:rPr>
                <w:szCs w:val="21"/>
              </w:rPr>
            </w:pPr>
            <w:r w:rsidRPr="004F46A8">
              <w:rPr>
                <w:rFonts w:asciiTheme="minorEastAsia" w:eastAsiaTheme="minorEastAsia" w:hAnsiTheme="minorEastAsia" w:cs="メイリオp.." w:hint="eastAsia"/>
                <w:bCs/>
                <w:szCs w:val="32"/>
              </w:rPr>
              <w:t>運転免許のような許認可等の存続期間（有効期間）</w:t>
            </w:r>
            <w:r>
              <w:rPr>
                <w:rFonts w:asciiTheme="minorEastAsia" w:eastAsiaTheme="minorEastAsia" w:hAnsiTheme="minorEastAsia" w:cs="メイリオp.." w:hint="eastAsia"/>
                <w:bCs/>
                <w:szCs w:val="32"/>
              </w:rPr>
              <w:t>の</w:t>
            </w:r>
            <w:r w:rsidRPr="004F46A8">
              <w:rPr>
                <w:rFonts w:asciiTheme="minorEastAsia" w:eastAsiaTheme="minorEastAsia" w:hAnsiTheme="minorEastAsia" w:cs="メイリオp.." w:hint="eastAsia"/>
                <w:bCs/>
                <w:szCs w:val="32"/>
              </w:rPr>
              <w:t>延長</w:t>
            </w:r>
            <w:r>
              <w:rPr>
                <w:rFonts w:asciiTheme="minorEastAsia" w:eastAsiaTheme="minorEastAsia" w:hAnsiTheme="minorEastAsia" w:cs="メイリオp.." w:hint="eastAsia"/>
                <w:bCs/>
                <w:szCs w:val="32"/>
              </w:rPr>
              <w:t>、</w:t>
            </w:r>
            <w:r w:rsidRPr="004F46A8">
              <w:rPr>
                <w:rFonts w:asciiTheme="minorEastAsia" w:eastAsiaTheme="minorEastAsia" w:hAnsiTheme="minorEastAsia" w:cs="メイリオ" w:hint="eastAsia"/>
                <w:bCs/>
                <w:szCs w:val="32"/>
              </w:rPr>
              <w:t>事業報告書の提出、薬局の休廃止等の届出などの法令上の義務を履行できない場合の免責期限</w:t>
            </w:r>
            <w:r>
              <w:rPr>
                <w:rFonts w:asciiTheme="minorEastAsia" w:eastAsiaTheme="minorEastAsia" w:hAnsiTheme="minorEastAsia" w:cs="メイリオ" w:hint="eastAsia"/>
                <w:bCs/>
                <w:szCs w:val="32"/>
              </w:rPr>
              <w:t>、</w:t>
            </w:r>
            <w:r w:rsidRPr="00E437D4">
              <w:rPr>
                <w:rFonts w:hint="eastAsia"/>
                <w:bCs/>
                <w:szCs w:val="32"/>
              </w:rPr>
              <w:t>相続放棄等の熟慮期間の延長</w:t>
            </w:r>
            <w:r>
              <w:rPr>
                <w:rFonts w:hint="eastAsia"/>
                <w:bCs/>
                <w:szCs w:val="32"/>
              </w:rPr>
              <w:t>、</w:t>
            </w:r>
            <w:r w:rsidRPr="00E437D4">
              <w:rPr>
                <w:rFonts w:hint="eastAsia"/>
                <w:bCs/>
                <w:szCs w:val="32"/>
              </w:rPr>
              <w:t>民事調停の申立手数料の免除</w:t>
            </w:r>
            <w:r>
              <w:rPr>
                <w:rFonts w:hint="eastAsia"/>
                <w:bCs/>
                <w:szCs w:val="32"/>
              </w:rPr>
              <w:t>など</w:t>
            </w:r>
          </w:p>
        </w:tc>
        <w:tc>
          <w:tcPr>
            <w:tcW w:w="2126" w:type="dxa"/>
            <w:tcBorders>
              <w:right w:val="single" w:sz="12" w:space="0" w:color="auto"/>
            </w:tcBorders>
          </w:tcPr>
          <w:p w:rsidR="00B97E0C" w:rsidRDefault="00B97E0C" w:rsidP="00B97E0C">
            <w:pPr>
              <w:pStyle w:val="Default"/>
              <w:rPr>
                <w:bCs/>
                <w:szCs w:val="32"/>
              </w:rPr>
            </w:pPr>
            <w:r w:rsidRPr="004F46A8">
              <w:rPr>
                <w:rFonts w:hint="eastAsia"/>
                <w:bCs/>
                <w:szCs w:val="32"/>
              </w:rPr>
              <w:t>日本司法支援センター（法テラス）</w:t>
            </w:r>
          </w:p>
          <w:p w:rsidR="00B97E0C" w:rsidRPr="00C5704D" w:rsidRDefault="00B97E0C" w:rsidP="00B97E0C">
            <w:pPr>
              <w:pStyle w:val="Default"/>
              <w:rPr>
                <w:rFonts w:asciiTheme="minorEastAsia" w:eastAsiaTheme="minorEastAsia" w:hAnsiTheme="minorEastAsia"/>
              </w:rPr>
            </w:pPr>
            <w:r>
              <w:rPr>
                <w:rFonts w:hint="eastAsia"/>
                <w:bCs/>
                <w:szCs w:val="32"/>
              </w:rPr>
              <w:t>☎0120-078309</w:t>
            </w:r>
          </w:p>
        </w:tc>
      </w:tr>
      <w:tr w:rsidR="00B97E0C" w:rsidRPr="00C5704D" w:rsidTr="005F4D57">
        <w:tc>
          <w:tcPr>
            <w:tcW w:w="456" w:type="dxa"/>
            <w:tcBorders>
              <w:left w:val="single" w:sz="12" w:space="0" w:color="auto"/>
              <w:bottom w:val="single" w:sz="12" w:space="0" w:color="auto"/>
            </w:tcBorders>
          </w:tcPr>
          <w:p w:rsidR="00B97E0C" w:rsidRPr="00C5704D" w:rsidRDefault="00B97E0C" w:rsidP="00B97E0C">
            <w:pPr>
              <w:pStyle w:val="Default"/>
              <w:jc w:val="right"/>
              <w:rPr>
                <w:rFonts w:asciiTheme="minorEastAsia" w:eastAsiaTheme="minorEastAsia" w:hAnsiTheme="minorEastAsia"/>
              </w:rPr>
            </w:pPr>
            <w:r>
              <w:rPr>
                <w:rFonts w:asciiTheme="minorEastAsia" w:eastAsiaTheme="minorEastAsia" w:hAnsiTheme="minorEastAsia" w:hint="eastAsia"/>
              </w:rPr>
              <w:t>1</w:t>
            </w:r>
            <w:r w:rsidR="005F4D57">
              <w:rPr>
                <w:rFonts w:asciiTheme="minorEastAsia" w:eastAsiaTheme="minorEastAsia" w:hAnsiTheme="minorEastAsia" w:hint="eastAsia"/>
              </w:rPr>
              <w:t>3</w:t>
            </w:r>
          </w:p>
        </w:tc>
        <w:tc>
          <w:tcPr>
            <w:tcW w:w="7619" w:type="dxa"/>
            <w:gridSpan w:val="2"/>
            <w:tcBorders>
              <w:bottom w:val="single" w:sz="12" w:space="0" w:color="auto"/>
            </w:tcBorders>
          </w:tcPr>
          <w:p w:rsidR="00B97E0C" w:rsidRPr="00C5704D" w:rsidRDefault="00B97E0C" w:rsidP="00B97E0C">
            <w:pPr>
              <w:pStyle w:val="Default"/>
              <w:ind w:rightChars="-51" w:right="-107"/>
              <w:rPr>
                <w:rFonts w:asciiTheme="minorEastAsia" w:eastAsiaTheme="minorEastAsia" w:hAnsiTheme="minorEastAsia"/>
              </w:rPr>
            </w:pPr>
            <w:r>
              <w:rPr>
                <w:rFonts w:asciiTheme="minorEastAsia" w:eastAsiaTheme="minorEastAsia" w:hAnsiTheme="minorEastAsia" w:hint="eastAsia"/>
              </w:rPr>
              <w:t>「自然災害による被災者の債務整理に関するガイドライン」により、住宅ローンなどの免除・減額を申し出ることができます。</w:t>
            </w:r>
          </w:p>
        </w:tc>
        <w:tc>
          <w:tcPr>
            <w:tcW w:w="2126" w:type="dxa"/>
            <w:tcBorders>
              <w:bottom w:val="single" w:sz="12" w:space="0" w:color="auto"/>
              <w:right w:val="single" w:sz="12" w:space="0" w:color="auto"/>
            </w:tcBorders>
          </w:tcPr>
          <w:p w:rsidR="00B97E0C" w:rsidRPr="00C5704D" w:rsidRDefault="00B97E0C" w:rsidP="00B97E0C">
            <w:pPr>
              <w:pStyle w:val="Default"/>
              <w:rPr>
                <w:rFonts w:asciiTheme="minorEastAsia" w:eastAsiaTheme="minorEastAsia" w:hAnsiTheme="minorEastAsia"/>
              </w:rPr>
            </w:pPr>
            <w:r>
              <w:rPr>
                <w:rFonts w:asciiTheme="minorEastAsia" w:eastAsiaTheme="minorEastAsia" w:hAnsiTheme="minorEastAsia" w:hint="eastAsia"/>
              </w:rPr>
              <w:t>詳しくはローン借入先の金融機関等にお問い合わせください。</w:t>
            </w:r>
          </w:p>
        </w:tc>
      </w:tr>
    </w:tbl>
    <w:p w:rsidR="00C5704D" w:rsidRPr="00C5704D" w:rsidRDefault="00C5704D" w:rsidP="00C5704D">
      <w:pPr>
        <w:pStyle w:val="Default"/>
        <w:rPr>
          <w:rFonts w:asciiTheme="minorEastAsia" w:eastAsiaTheme="minorEastAsia" w:hAnsiTheme="minorEastAsia"/>
        </w:rPr>
      </w:pPr>
    </w:p>
    <w:sectPr w:rsidR="00C5704D" w:rsidRPr="00C5704D" w:rsidSect="005F4D57">
      <w:pgSz w:w="11906" w:h="16838"/>
      <w:pgMar w:top="1418" w:right="851" w:bottom="1418"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EE3" w:rsidRDefault="00800EE3" w:rsidP="005F2456">
      <w:r>
        <w:separator/>
      </w:r>
    </w:p>
  </w:endnote>
  <w:endnote w:type="continuationSeparator" w:id="0">
    <w:p w:rsidR="00800EE3" w:rsidRDefault="00800EE3" w:rsidP="005F2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p..">
    <w:altName w:val="メイリオ"/>
    <w:panose1 w:val="00000000000000000000"/>
    <w:charset w:val="80"/>
    <w:family w:val="swiss"/>
    <w:notTrueType/>
    <w:pitch w:val="default"/>
    <w:sig w:usb0="00000001" w:usb1="08070000" w:usb2="00000010" w:usb3="00000000" w:csb0="00020000" w:csb1="00000000"/>
  </w:font>
  <w:font w:name="メイリオ">
    <w:altName w:val="メイリオf.."/>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EE3" w:rsidRDefault="00800EE3" w:rsidP="005F2456">
      <w:r>
        <w:separator/>
      </w:r>
    </w:p>
  </w:footnote>
  <w:footnote w:type="continuationSeparator" w:id="0">
    <w:p w:rsidR="00800EE3" w:rsidRDefault="00800EE3" w:rsidP="005F24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8B9"/>
    <w:rsid w:val="000A2D68"/>
    <w:rsid w:val="000E285F"/>
    <w:rsid w:val="001054B3"/>
    <w:rsid w:val="001868B9"/>
    <w:rsid w:val="00242B0C"/>
    <w:rsid w:val="00277C38"/>
    <w:rsid w:val="002A1523"/>
    <w:rsid w:val="002F1091"/>
    <w:rsid w:val="003A5B9A"/>
    <w:rsid w:val="00460656"/>
    <w:rsid w:val="00490650"/>
    <w:rsid w:val="00493B0E"/>
    <w:rsid w:val="004949BE"/>
    <w:rsid w:val="004A0FFB"/>
    <w:rsid w:val="004B50AF"/>
    <w:rsid w:val="004E2159"/>
    <w:rsid w:val="004F46A8"/>
    <w:rsid w:val="005B3122"/>
    <w:rsid w:val="005F1194"/>
    <w:rsid w:val="005F2456"/>
    <w:rsid w:val="005F4D57"/>
    <w:rsid w:val="00627DCE"/>
    <w:rsid w:val="00651DA0"/>
    <w:rsid w:val="0068034A"/>
    <w:rsid w:val="006C6AAB"/>
    <w:rsid w:val="007471EF"/>
    <w:rsid w:val="007F214B"/>
    <w:rsid w:val="00800EE3"/>
    <w:rsid w:val="00880084"/>
    <w:rsid w:val="0088610D"/>
    <w:rsid w:val="00890A2E"/>
    <w:rsid w:val="008D0ADA"/>
    <w:rsid w:val="009329DD"/>
    <w:rsid w:val="00943DCF"/>
    <w:rsid w:val="009827DE"/>
    <w:rsid w:val="00985068"/>
    <w:rsid w:val="009A34E5"/>
    <w:rsid w:val="009D3C1A"/>
    <w:rsid w:val="00A2525A"/>
    <w:rsid w:val="00A869B9"/>
    <w:rsid w:val="00AA09D4"/>
    <w:rsid w:val="00B42B98"/>
    <w:rsid w:val="00B97E0C"/>
    <w:rsid w:val="00B97EAA"/>
    <w:rsid w:val="00C5704D"/>
    <w:rsid w:val="00D36B32"/>
    <w:rsid w:val="00D904BF"/>
    <w:rsid w:val="00DC5D04"/>
    <w:rsid w:val="00DF3789"/>
    <w:rsid w:val="00E437D4"/>
    <w:rsid w:val="00E64D4C"/>
    <w:rsid w:val="00E65982"/>
    <w:rsid w:val="00E7337F"/>
    <w:rsid w:val="00EA1B16"/>
    <w:rsid w:val="00EC0E1E"/>
    <w:rsid w:val="00F21A61"/>
    <w:rsid w:val="00F80F9B"/>
    <w:rsid w:val="00FD5F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D845081D-FB4D-498C-A799-C5DFD1F0B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868B9"/>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39"/>
    <w:rsid w:val="00C57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F2456"/>
    <w:pPr>
      <w:tabs>
        <w:tab w:val="center" w:pos="4252"/>
        <w:tab w:val="right" w:pos="8504"/>
      </w:tabs>
      <w:snapToGrid w:val="0"/>
    </w:pPr>
  </w:style>
  <w:style w:type="character" w:customStyle="1" w:styleId="a5">
    <w:name w:val="ヘッダー (文字)"/>
    <w:basedOn w:val="a0"/>
    <w:link w:val="a4"/>
    <w:uiPriority w:val="99"/>
    <w:rsid w:val="005F2456"/>
  </w:style>
  <w:style w:type="paragraph" w:styleId="a6">
    <w:name w:val="footer"/>
    <w:basedOn w:val="a"/>
    <w:link w:val="a7"/>
    <w:uiPriority w:val="99"/>
    <w:unhideWhenUsed/>
    <w:rsid w:val="005F2456"/>
    <w:pPr>
      <w:tabs>
        <w:tab w:val="center" w:pos="4252"/>
        <w:tab w:val="right" w:pos="8504"/>
      </w:tabs>
      <w:snapToGrid w:val="0"/>
    </w:pPr>
  </w:style>
  <w:style w:type="character" w:customStyle="1" w:styleId="a7">
    <w:name w:val="フッター (文字)"/>
    <w:basedOn w:val="a0"/>
    <w:link w:val="a6"/>
    <w:uiPriority w:val="99"/>
    <w:rsid w:val="005F2456"/>
  </w:style>
  <w:style w:type="paragraph" w:styleId="a8">
    <w:name w:val="Balloon Text"/>
    <w:basedOn w:val="a"/>
    <w:link w:val="a9"/>
    <w:uiPriority w:val="99"/>
    <w:semiHidden/>
    <w:unhideWhenUsed/>
    <w:rsid w:val="00E64D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4D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1C4C2-834C-44B8-9525-AF0F398E4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2</Pages>
  <Words>254</Words>
  <Characters>1452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鍵和田 栄</dc:creator>
  <cp:keywords/>
  <dc:description/>
  <cp:lastModifiedBy>鍵和田 栄</cp:lastModifiedBy>
  <cp:revision>12</cp:revision>
  <cp:lastPrinted>2019-10-31T06:52:00Z</cp:lastPrinted>
  <dcterms:created xsi:type="dcterms:W3CDTF">2019-10-30T08:13:00Z</dcterms:created>
  <dcterms:modified xsi:type="dcterms:W3CDTF">2019-10-31T23:38:00Z</dcterms:modified>
</cp:coreProperties>
</file>